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3E2C00" w14:textId="4C717509" w:rsidR="000F21F0" w:rsidRPr="008F1F1B" w:rsidRDefault="00A30950" w:rsidP="000F21F0">
      <w:pPr>
        <w:tabs>
          <w:tab w:val="left" w:pos="1241"/>
        </w:tabs>
        <w:bidi/>
        <w:spacing w:line="276" w:lineRule="auto"/>
        <w:contextualSpacing/>
        <w:jc w:val="center"/>
        <w:rPr>
          <w:rFonts w:ascii="IRNazanin" w:hAnsi="IRNazanin" w:cs="IRNazanin"/>
          <w:b/>
          <w:bCs/>
          <w:sz w:val="28"/>
          <w:szCs w:val="28"/>
          <w:lang w:bidi="fa-IR"/>
        </w:rPr>
      </w:pPr>
      <w:r>
        <w:rPr>
          <w:noProof/>
        </w:rPr>
        <w:drawing>
          <wp:inline distT="0" distB="0" distL="0" distR="0" wp14:anchorId="04FECC32" wp14:editId="0F205B61">
            <wp:extent cx="1152525" cy="8477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52525" cy="847725"/>
                    </a:xfrm>
                    <a:prstGeom prst="rect">
                      <a:avLst/>
                    </a:prstGeom>
                    <a:noFill/>
                    <a:ln>
                      <a:noFill/>
                    </a:ln>
                  </pic:spPr>
                </pic:pic>
              </a:graphicData>
            </a:graphic>
          </wp:inline>
        </w:drawing>
      </w:r>
    </w:p>
    <w:p w14:paraId="7069E60B" w14:textId="77777777" w:rsidR="0087600C" w:rsidRDefault="0087600C" w:rsidP="00F21F7D">
      <w:pPr>
        <w:tabs>
          <w:tab w:val="left" w:pos="1241"/>
        </w:tabs>
        <w:bidi/>
        <w:spacing w:after="0" w:line="276" w:lineRule="auto"/>
        <w:jc w:val="center"/>
        <w:rPr>
          <w:rFonts w:ascii="IRNazanin" w:hAnsi="IRNazanin" w:cs="IRNazanin"/>
          <w:b/>
          <w:bCs/>
          <w:sz w:val="28"/>
          <w:szCs w:val="28"/>
          <w:rtl/>
        </w:rPr>
      </w:pPr>
    </w:p>
    <w:p w14:paraId="70ACED79" w14:textId="5727EABA" w:rsidR="000F21F0" w:rsidRPr="00EE3E2F" w:rsidRDefault="000F21F0" w:rsidP="0087600C">
      <w:pPr>
        <w:pBdr>
          <w:top w:val="single" w:sz="18" w:space="1" w:color="9BBB59" w:themeColor="accent3"/>
          <w:left w:val="single" w:sz="18" w:space="4" w:color="9BBB59" w:themeColor="accent3"/>
          <w:bottom w:val="single" w:sz="18" w:space="1" w:color="9BBB59" w:themeColor="accent3"/>
          <w:right w:val="single" w:sz="18" w:space="4" w:color="9BBB59" w:themeColor="accent3"/>
        </w:pBdr>
        <w:tabs>
          <w:tab w:val="left" w:pos="1241"/>
        </w:tabs>
        <w:bidi/>
        <w:spacing w:after="0" w:line="276" w:lineRule="auto"/>
        <w:jc w:val="center"/>
        <w:rPr>
          <w:rFonts w:ascii="IRNazanin" w:hAnsi="IRNazanin" w:cs="IRNazanin"/>
          <w:b/>
          <w:bCs/>
          <w:sz w:val="28"/>
          <w:szCs w:val="28"/>
          <w:rtl/>
        </w:rPr>
      </w:pPr>
      <w:r w:rsidRPr="00EE3E2F">
        <w:rPr>
          <w:rFonts w:ascii="IRNazanin" w:hAnsi="IRNazanin" w:cs="IRNazanin"/>
          <w:b/>
          <w:bCs/>
          <w:sz w:val="28"/>
          <w:szCs w:val="28"/>
          <w:rtl/>
        </w:rPr>
        <w:t>دانشگاه علوم پزشکی کرمان</w:t>
      </w:r>
    </w:p>
    <w:p w14:paraId="1378C2CB" w14:textId="4535FE31" w:rsidR="00F21F7D" w:rsidRPr="00EE3E2F" w:rsidRDefault="00F3577B" w:rsidP="0087600C">
      <w:pPr>
        <w:pBdr>
          <w:top w:val="single" w:sz="18" w:space="1" w:color="9BBB59" w:themeColor="accent3"/>
          <w:left w:val="single" w:sz="18" w:space="4" w:color="9BBB59" w:themeColor="accent3"/>
          <w:bottom w:val="single" w:sz="18" w:space="1" w:color="9BBB59" w:themeColor="accent3"/>
          <w:right w:val="single" w:sz="18" w:space="4" w:color="9BBB59" w:themeColor="accent3"/>
        </w:pBdr>
        <w:tabs>
          <w:tab w:val="left" w:pos="1241"/>
        </w:tabs>
        <w:bidi/>
        <w:spacing w:line="276" w:lineRule="auto"/>
        <w:contextualSpacing/>
        <w:jc w:val="center"/>
        <w:rPr>
          <w:rFonts w:ascii="IRNazanin" w:hAnsi="IRNazanin" w:cs="IRNazanin"/>
          <w:b/>
          <w:bCs/>
          <w:sz w:val="28"/>
          <w:szCs w:val="28"/>
          <w:rtl/>
        </w:rPr>
      </w:pPr>
      <w:r w:rsidRPr="00EE3E2F">
        <w:rPr>
          <w:rFonts w:ascii="IRNazanin" w:hAnsi="IRNazanin" w:cs="IRNazanin" w:hint="cs"/>
          <w:b/>
          <w:bCs/>
          <w:sz w:val="28"/>
          <w:szCs w:val="28"/>
          <w:rtl/>
        </w:rPr>
        <w:t>معاونت تحقیقات و فناوری</w:t>
      </w:r>
    </w:p>
    <w:p w14:paraId="77541D1A" w14:textId="5F2DCE76" w:rsidR="00EE3E2F" w:rsidRPr="00EE3E2F" w:rsidRDefault="00EE3E2F" w:rsidP="0087600C">
      <w:pPr>
        <w:pBdr>
          <w:top w:val="single" w:sz="18" w:space="1" w:color="9BBB59" w:themeColor="accent3"/>
          <w:left w:val="single" w:sz="18" w:space="4" w:color="9BBB59" w:themeColor="accent3"/>
          <w:bottom w:val="single" w:sz="18" w:space="1" w:color="9BBB59" w:themeColor="accent3"/>
          <w:right w:val="single" w:sz="18" w:space="4" w:color="9BBB59" w:themeColor="accent3"/>
        </w:pBdr>
        <w:tabs>
          <w:tab w:val="left" w:pos="1241"/>
        </w:tabs>
        <w:bidi/>
        <w:spacing w:line="276" w:lineRule="auto"/>
        <w:contextualSpacing/>
        <w:jc w:val="center"/>
        <w:rPr>
          <w:rFonts w:ascii="IRNazanin" w:hAnsi="IRNazanin" w:cs="IRNazanin"/>
          <w:b/>
          <w:bCs/>
          <w:sz w:val="28"/>
          <w:szCs w:val="28"/>
          <w:rtl/>
        </w:rPr>
      </w:pPr>
      <w:r w:rsidRPr="00EE3E2F">
        <w:rPr>
          <w:rFonts w:ascii="IRNazanin" w:hAnsi="IRNazanin" w:cs="IRNazanin" w:hint="cs"/>
          <w:b/>
          <w:bCs/>
          <w:sz w:val="28"/>
          <w:szCs w:val="28"/>
          <w:rtl/>
        </w:rPr>
        <w:t>مرکز تحقیقات پرستاری</w:t>
      </w:r>
    </w:p>
    <w:p w14:paraId="698A2D99" w14:textId="3A2CFF6A" w:rsidR="00F3577B" w:rsidRPr="00EE3E2F" w:rsidRDefault="00F3577B" w:rsidP="0087600C">
      <w:pPr>
        <w:pBdr>
          <w:top w:val="single" w:sz="18" w:space="1" w:color="9BBB59" w:themeColor="accent3"/>
          <w:left w:val="single" w:sz="18" w:space="4" w:color="9BBB59" w:themeColor="accent3"/>
          <w:bottom w:val="single" w:sz="18" w:space="1" w:color="9BBB59" w:themeColor="accent3"/>
          <w:right w:val="single" w:sz="18" w:space="4" w:color="9BBB59" w:themeColor="accent3"/>
        </w:pBdr>
        <w:tabs>
          <w:tab w:val="left" w:pos="1241"/>
        </w:tabs>
        <w:bidi/>
        <w:spacing w:line="276" w:lineRule="auto"/>
        <w:contextualSpacing/>
        <w:jc w:val="center"/>
        <w:rPr>
          <w:rFonts w:ascii="IRNazanin" w:eastAsia="Arial" w:hAnsi="IRNazanin" w:cs="IRNazanin"/>
          <w:b/>
          <w:bCs/>
          <w:kern w:val="3"/>
          <w:sz w:val="28"/>
          <w:szCs w:val="28"/>
          <w:rtl/>
        </w:rPr>
      </w:pPr>
      <w:r w:rsidRPr="00EE3E2F">
        <w:rPr>
          <w:rFonts w:ascii="IRNazanin" w:hAnsi="IRNazanin" w:cs="IRNazanin" w:hint="cs"/>
          <w:b/>
          <w:bCs/>
          <w:sz w:val="28"/>
          <w:szCs w:val="28"/>
          <w:rtl/>
        </w:rPr>
        <w:t xml:space="preserve">طرح </w:t>
      </w:r>
      <w:r w:rsidR="00D514B1" w:rsidRPr="00EE3E2F">
        <w:rPr>
          <w:rFonts w:ascii="IRNazanin" w:eastAsia="Arial" w:hAnsi="IRNazanin" w:cs="IRNazanin"/>
          <w:b/>
          <w:bCs/>
          <w:kern w:val="3"/>
          <w:sz w:val="28"/>
          <w:szCs w:val="28"/>
        </w:rPr>
        <w:t xml:space="preserve"> </w:t>
      </w:r>
      <w:hyperlink r:id="rId8" w:history="1">
        <w:r w:rsidR="00D514B1" w:rsidRPr="00EE3E2F">
          <w:rPr>
            <w:rFonts w:ascii="IRNazanin" w:eastAsia="Arial" w:hAnsi="IRNazanin" w:cs="IRNazanin"/>
            <w:b/>
            <w:bCs/>
            <w:kern w:val="3"/>
            <w:sz w:val="28"/>
            <w:szCs w:val="28"/>
            <w:rtl/>
          </w:rPr>
          <w:t>بررسی اثر آموزش مجازی مراقبت معنوی بر صلاحیت های مراقبت معنوی پرستاران شاغل در بیمارستان روانپزشکی شهید بهشتی شهرکرمان در سال 1400</w:t>
        </w:r>
      </w:hyperlink>
    </w:p>
    <w:p w14:paraId="26D624D8" w14:textId="75043014" w:rsidR="00F21F7D" w:rsidRPr="00EE3E2F" w:rsidRDefault="00D514B1" w:rsidP="0087600C">
      <w:pPr>
        <w:pBdr>
          <w:top w:val="single" w:sz="18" w:space="1" w:color="9BBB59" w:themeColor="accent3"/>
          <w:left w:val="single" w:sz="18" w:space="4" w:color="9BBB59" w:themeColor="accent3"/>
          <w:bottom w:val="single" w:sz="18" w:space="1" w:color="9BBB59" w:themeColor="accent3"/>
          <w:right w:val="single" w:sz="18" w:space="4" w:color="9BBB59" w:themeColor="accent3"/>
        </w:pBdr>
        <w:tabs>
          <w:tab w:val="left" w:pos="1241"/>
        </w:tabs>
        <w:bidi/>
        <w:spacing w:line="276" w:lineRule="auto"/>
        <w:contextualSpacing/>
        <w:jc w:val="center"/>
        <w:rPr>
          <w:rFonts w:ascii="IRNazanin" w:eastAsia="Arial" w:hAnsi="IRNazanin" w:cs="IRNazanin"/>
          <w:b/>
          <w:bCs/>
          <w:kern w:val="3"/>
          <w:sz w:val="28"/>
          <w:szCs w:val="28"/>
          <w:rtl/>
        </w:rPr>
      </w:pPr>
      <w:r w:rsidRPr="00EE3E2F">
        <w:rPr>
          <w:rFonts w:ascii="IRNazanin" w:eastAsia="Arial" w:hAnsi="IRNazanin" w:cs="IRNazanin" w:hint="cs"/>
          <w:b/>
          <w:bCs/>
          <w:kern w:val="3"/>
          <w:sz w:val="28"/>
          <w:szCs w:val="28"/>
          <w:rtl/>
        </w:rPr>
        <w:t xml:space="preserve"> (کد طرح </w:t>
      </w:r>
      <w:r w:rsidRPr="00EE3E2F">
        <w:rPr>
          <w:rFonts w:ascii="IRNazanin" w:eastAsia="Arial" w:hAnsi="IRNazanin" w:cs="IRNazanin"/>
          <w:b/>
          <w:bCs/>
          <w:kern w:val="3"/>
          <w:sz w:val="28"/>
          <w:szCs w:val="28"/>
          <w:rtl/>
        </w:rPr>
        <w:t>400000205</w:t>
      </w:r>
      <w:r w:rsidRPr="00EE3E2F">
        <w:rPr>
          <w:rFonts w:ascii="IRNazanin" w:eastAsia="Arial" w:hAnsi="IRNazanin" w:cs="IRNazanin" w:hint="cs"/>
          <w:b/>
          <w:bCs/>
          <w:kern w:val="3"/>
          <w:sz w:val="28"/>
          <w:szCs w:val="28"/>
          <w:rtl/>
        </w:rPr>
        <w:t xml:space="preserve"> و کد اخلاق </w:t>
      </w:r>
      <w:r w:rsidRPr="00EE3E2F">
        <w:rPr>
          <w:rFonts w:ascii="IRNazanin" w:eastAsia="Arial" w:hAnsi="IRNazanin" w:cs="IRNazanin"/>
          <w:b/>
          <w:bCs/>
          <w:kern w:val="3"/>
          <w:sz w:val="28"/>
          <w:szCs w:val="28"/>
          <w:rtl/>
        </w:rPr>
        <w:t>شماره</w:t>
      </w:r>
      <w:r w:rsidRPr="00EE3E2F">
        <w:rPr>
          <w:rFonts w:ascii="IRNazanin" w:eastAsia="Arial" w:hAnsi="IRNazanin" w:cs="IRNazanin"/>
          <w:b/>
          <w:bCs/>
          <w:kern w:val="3"/>
          <w:sz w:val="28"/>
          <w:szCs w:val="28"/>
        </w:rPr>
        <w:t xml:space="preserve"> IR.KMU.REC.1400.443</w:t>
      </w:r>
      <w:r w:rsidRPr="00EE3E2F">
        <w:rPr>
          <w:rFonts w:ascii="Cambria" w:eastAsia="Arial" w:hAnsi="Cambria" w:cs="Cambria"/>
          <w:b/>
          <w:bCs/>
          <w:kern w:val="3"/>
          <w:sz w:val="28"/>
          <w:szCs w:val="28"/>
        </w:rPr>
        <w:t> </w:t>
      </w:r>
      <w:r w:rsidRPr="00EE3E2F">
        <w:rPr>
          <w:rFonts w:ascii="IRNazanin" w:eastAsia="Arial" w:hAnsi="IRNazanin" w:cs="IRNazanin" w:hint="cs"/>
          <w:b/>
          <w:bCs/>
          <w:kern w:val="3"/>
          <w:sz w:val="28"/>
          <w:szCs w:val="28"/>
          <w:rtl/>
        </w:rPr>
        <w:t>)</w:t>
      </w:r>
    </w:p>
    <w:p w14:paraId="532BB3A8" w14:textId="17C9FD09" w:rsidR="000F21F0" w:rsidRPr="00EE3E2F" w:rsidRDefault="000F21F0" w:rsidP="00F3577B">
      <w:pPr>
        <w:tabs>
          <w:tab w:val="left" w:pos="1241"/>
        </w:tabs>
        <w:bidi/>
        <w:spacing w:line="276" w:lineRule="auto"/>
        <w:contextualSpacing/>
        <w:rPr>
          <w:rFonts w:ascii="IRNazanin" w:eastAsia="Arial" w:hAnsi="IRNazanin" w:cs="IRNazanin"/>
          <w:b/>
          <w:bCs/>
          <w:kern w:val="3"/>
          <w:sz w:val="28"/>
          <w:szCs w:val="28"/>
          <w:rtl/>
        </w:rPr>
      </w:pPr>
      <w:r w:rsidRPr="00EE3E2F">
        <w:rPr>
          <w:rFonts w:ascii="IRNazanin" w:eastAsia="Arial" w:hAnsi="IRNazanin" w:cs="IRNazanin"/>
          <w:b/>
          <w:bCs/>
          <w:kern w:val="3"/>
          <w:sz w:val="28"/>
          <w:szCs w:val="28"/>
          <w:rtl/>
        </w:rPr>
        <w:t xml:space="preserve"> </w:t>
      </w:r>
    </w:p>
    <w:p w14:paraId="5747369B" w14:textId="580014F7" w:rsidR="000F21F0" w:rsidRPr="00EE3E2F" w:rsidRDefault="00F21F7D" w:rsidP="000F21F0">
      <w:pPr>
        <w:tabs>
          <w:tab w:val="left" w:pos="1241"/>
        </w:tabs>
        <w:bidi/>
        <w:spacing w:line="276" w:lineRule="auto"/>
        <w:contextualSpacing/>
        <w:jc w:val="center"/>
        <w:rPr>
          <w:rFonts w:ascii="IRNazanin" w:hAnsi="IRNazanin" w:cs="IRNazanin"/>
          <w:b/>
          <w:bCs/>
          <w:sz w:val="28"/>
          <w:szCs w:val="28"/>
          <w:rtl/>
        </w:rPr>
      </w:pPr>
      <w:r w:rsidRPr="00EE3E2F">
        <w:rPr>
          <w:rFonts w:ascii="IRNazanin" w:hAnsi="IRNazanin" w:cs="IRNazanin" w:hint="cs"/>
          <w:b/>
          <w:bCs/>
          <w:sz w:val="28"/>
          <w:szCs w:val="28"/>
          <w:rtl/>
        </w:rPr>
        <w:t>مجری و همکاران:</w:t>
      </w:r>
      <w:r w:rsidRPr="00EE3E2F">
        <w:rPr>
          <w:rFonts w:ascii="IRNazanin" w:hAnsi="IRNazanin" w:cs="IRNazanin" w:hint="cs"/>
          <w:sz w:val="28"/>
          <w:szCs w:val="28"/>
          <w:rtl/>
        </w:rPr>
        <w:t xml:space="preserve"> </w:t>
      </w:r>
      <w:r w:rsidR="000F21F0" w:rsidRPr="00EE3E2F">
        <w:rPr>
          <w:rFonts w:ascii="IRNazanin" w:hAnsi="IRNazanin" w:cs="IRNazanin"/>
          <w:b/>
          <w:bCs/>
          <w:sz w:val="28"/>
          <w:szCs w:val="28"/>
          <w:rtl/>
        </w:rPr>
        <w:t>دکتر جمیله فرخ</w:t>
      </w:r>
      <w:r w:rsidR="000F21F0" w:rsidRPr="00EE3E2F">
        <w:rPr>
          <w:rFonts w:ascii="IRNazanin" w:hAnsi="IRNazanin" w:cs="IRNazanin"/>
          <w:b/>
          <w:bCs/>
          <w:sz w:val="28"/>
          <w:szCs w:val="28"/>
        </w:rPr>
        <w:t xml:space="preserve"> </w:t>
      </w:r>
      <w:r w:rsidR="000F21F0" w:rsidRPr="00EE3E2F">
        <w:rPr>
          <w:rFonts w:ascii="IRNazanin" w:hAnsi="IRNazanin" w:cs="IRNazanin"/>
          <w:b/>
          <w:bCs/>
          <w:sz w:val="28"/>
          <w:szCs w:val="28"/>
          <w:rtl/>
        </w:rPr>
        <w:softHyphen/>
        <w:t>زادیان| دکتر زهره خشنود</w:t>
      </w:r>
      <w:r w:rsidRPr="00EE3E2F">
        <w:rPr>
          <w:rFonts w:ascii="IRNazanin" w:hAnsi="IRNazanin" w:cs="IRNazanin" w:hint="cs"/>
          <w:b/>
          <w:bCs/>
          <w:sz w:val="28"/>
          <w:szCs w:val="28"/>
          <w:rtl/>
        </w:rPr>
        <w:t>| خانم محبوبه شمسی</w:t>
      </w:r>
    </w:p>
    <w:p w14:paraId="1631241F" w14:textId="450F6463" w:rsidR="00F21F7D" w:rsidRPr="00EE3E2F" w:rsidRDefault="0087600C" w:rsidP="0087600C">
      <w:pPr>
        <w:tabs>
          <w:tab w:val="left" w:pos="1241"/>
        </w:tabs>
        <w:bidi/>
        <w:spacing w:line="276" w:lineRule="auto"/>
        <w:contextualSpacing/>
        <w:rPr>
          <w:rFonts w:ascii="IRNazanin" w:hAnsi="IRNazanin" w:cs="IRNazanin"/>
          <w:b/>
          <w:bCs/>
          <w:sz w:val="28"/>
          <w:szCs w:val="28"/>
          <w:rtl/>
        </w:rPr>
      </w:pPr>
      <w:r w:rsidRPr="00EE3E2F">
        <w:rPr>
          <w:rFonts w:ascii="IRNazanin" w:hAnsi="IRNazanin" w:cs="IRNazanin" w:hint="cs"/>
          <w:b/>
          <w:bCs/>
          <w:sz w:val="28"/>
          <w:szCs w:val="28"/>
          <w:rtl/>
        </w:rPr>
        <w:t>خلاصه روند اجرای</w:t>
      </w:r>
      <w:r w:rsidR="00B5407F">
        <w:rPr>
          <w:rFonts w:ascii="IRNazanin" w:hAnsi="IRNazanin" w:cs="IRNazanin" w:hint="cs"/>
          <w:b/>
          <w:bCs/>
          <w:sz w:val="28"/>
          <w:szCs w:val="28"/>
          <w:rtl/>
        </w:rPr>
        <w:t>ی</w:t>
      </w:r>
    </w:p>
    <w:p w14:paraId="6206CA6C" w14:textId="0179FE56" w:rsidR="000F21F0" w:rsidRPr="004C1E97" w:rsidRDefault="00C05BFC" w:rsidP="00B92B6B">
      <w:pPr>
        <w:pBdr>
          <w:top w:val="single" w:sz="18" w:space="1" w:color="9BBB59" w:themeColor="accent3"/>
          <w:left w:val="single" w:sz="18" w:space="4" w:color="9BBB59" w:themeColor="accent3"/>
          <w:bottom w:val="single" w:sz="18" w:space="1" w:color="9BBB59" w:themeColor="accent3"/>
          <w:right w:val="single" w:sz="18" w:space="4" w:color="9BBB59" w:themeColor="accent3"/>
        </w:pBdr>
        <w:tabs>
          <w:tab w:val="left" w:pos="1241"/>
        </w:tabs>
        <w:bidi/>
        <w:spacing w:line="360" w:lineRule="auto"/>
        <w:contextualSpacing/>
        <w:rPr>
          <w:rFonts w:ascii="IRNazanin" w:hAnsi="IRNazanin" w:cs="IRNazanin"/>
          <w:b/>
          <w:bCs/>
          <w:sz w:val="28"/>
          <w:szCs w:val="28"/>
          <w:lang w:bidi="fa-IR"/>
        </w:rPr>
      </w:pPr>
      <w:r w:rsidRPr="004C1E97">
        <w:rPr>
          <w:rFonts w:ascii="IRNazanin" w:hAnsi="IRNazanin" w:cs="IRNazanin"/>
          <w:b/>
          <w:bCs/>
          <w:sz w:val="28"/>
          <w:szCs w:val="28"/>
          <w:rtl/>
        </w:rPr>
        <w:t>مقدمه</w:t>
      </w:r>
      <w:r w:rsidR="000F21F0" w:rsidRPr="004C1E97">
        <w:rPr>
          <w:rFonts w:ascii="IRNazanin" w:hAnsi="IRNazanin" w:cs="IRNazanin"/>
          <w:b/>
          <w:bCs/>
          <w:sz w:val="28"/>
          <w:szCs w:val="28"/>
          <w:rtl/>
        </w:rPr>
        <w:t xml:space="preserve"> </w:t>
      </w:r>
    </w:p>
    <w:p w14:paraId="0F9F6598" w14:textId="77777777" w:rsidR="004C1E97" w:rsidRDefault="00C05BFC" w:rsidP="00B92B6B">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contextualSpacing/>
        <w:jc w:val="lowKashida"/>
        <w:rPr>
          <w:rFonts w:ascii="IRNazanin" w:hAnsi="IRNazanin" w:cs="IRNazanin"/>
          <w:color w:val="000000" w:themeColor="text1"/>
          <w:sz w:val="28"/>
          <w:szCs w:val="28"/>
          <w:rtl/>
          <w:lang w:bidi="fa-IR"/>
        </w:rPr>
      </w:pPr>
      <w:r w:rsidRPr="004C1E97">
        <w:rPr>
          <w:rFonts w:ascii="IRNazanin" w:hAnsi="IRNazanin" w:cs="IRNazanin"/>
          <w:color w:val="000000" w:themeColor="text1"/>
          <w:sz w:val="28"/>
          <w:szCs w:val="28"/>
          <w:rtl/>
          <w:lang w:bidi="fa-IR"/>
        </w:rPr>
        <w:t xml:space="preserve"> نظر به اینکه معنویت یکی از ابعاد اساسی سلامتی است و تفاوت معنویت در بین بیماران و مددجویان ازجمله مسائل مهمی است که امروزه پرستاران به خصوص روان پرستاران با آن مواجه هستند،  کسب صلاحیت های مراقبت معنوی برای ارتقاء کیفیت مراقبت‌ پرستاری کل نگر و پركردن فاصله معنوی بین بیمار و ارائه‌دهندگان مراقبت و افزایش رضایتمندی بیماران، از ضرورت‌های برنامه آموزش پرستاری در سطوح مختلف است. شناسایی سطح صلاحیت های مراقبت معنوی روان پرستاران و تقویت آنان با مداخلات آموزشی می تواند بر توسعه فردی و حرفه ای این پرستاران تأثیر مثبت داشته باشد و آنان را برای ارائه مراقبت معنوی و کل نگر آماده نماید. مطالعه‌ی حاضر با هدف بررسی اثربخشی آموزش مجازی مراقبت معنوی بر صلاحیت های مراقبت معنوی پرستاران شاغل در بیمارستان روان پزشکی انجام شده است.</w:t>
      </w:r>
      <w:bookmarkStart w:id="0" w:name="_Toc107130206"/>
    </w:p>
    <w:p w14:paraId="4DA0371D" w14:textId="77777777" w:rsidR="00B92B6B" w:rsidRDefault="00B92B6B" w:rsidP="004C1E97">
      <w:pPr>
        <w:bidi/>
        <w:spacing w:after="0" w:line="360" w:lineRule="auto"/>
        <w:ind w:firstLine="567"/>
        <w:contextualSpacing/>
        <w:jc w:val="lowKashida"/>
        <w:rPr>
          <w:rFonts w:ascii="IRNazanin" w:hAnsi="IRNazanin" w:cs="IRNazanin"/>
          <w:b/>
          <w:bCs/>
          <w:color w:val="000000" w:themeColor="text1"/>
          <w:sz w:val="28"/>
          <w:szCs w:val="28"/>
        </w:rPr>
      </w:pPr>
    </w:p>
    <w:p w14:paraId="558DAC80" w14:textId="0FBC110B" w:rsidR="00C05BFC" w:rsidRPr="004C1E97" w:rsidRDefault="00CC3315" w:rsidP="00B92B6B">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contextualSpacing/>
        <w:jc w:val="lowKashida"/>
        <w:rPr>
          <w:rFonts w:ascii="IRNazanin" w:hAnsi="IRNazanin" w:cs="IRNazanin"/>
          <w:b/>
          <w:bCs/>
          <w:color w:val="000000" w:themeColor="text1"/>
          <w:sz w:val="28"/>
          <w:szCs w:val="28"/>
          <w:rtl/>
          <w:lang w:bidi="fa-IR"/>
        </w:rPr>
      </w:pPr>
      <w:r w:rsidRPr="004C1E97">
        <w:rPr>
          <w:rFonts w:ascii="IRNazanin" w:hAnsi="IRNazanin" w:cs="IRNazanin"/>
          <w:b/>
          <w:bCs/>
          <w:color w:val="000000" w:themeColor="text1"/>
          <w:sz w:val="28"/>
          <w:szCs w:val="28"/>
          <w:rtl/>
        </w:rPr>
        <w:lastRenderedPageBreak/>
        <w:t xml:space="preserve"> نوع</w:t>
      </w:r>
      <w:r w:rsidR="00B5407F">
        <w:rPr>
          <w:rFonts w:ascii="IRNazanin" w:hAnsi="IRNazanin" w:cs="IRNazanin" w:hint="cs"/>
          <w:b/>
          <w:bCs/>
          <w:color w:val="000000" w:themeColor="text1"/>
          <w:sz w:val="28"/>
          <w:szCs w:val="28"/>
          <w:rtl/>
        </w:rPr>
        <w:t xml:space="preserve"> پژوهش</w:t>
      </w:r>
      <w:r w:rsidRPr="004C1E97">
        <w:rPr>
          <w:rFonts w:ascii="IRNazanin" w:hAnsi="IRNazanin" w:cs="IRNazanin"/>
          <w:b/>
          <w:bCs/>
          <w:color w:val="000000" w:themeColor="text1"/>
          <w:sz w:val="28"/>
          <w:szCs w:val="28"/>
          <w:rtl/>
        </w:rPr>
        <w:t xml:space="preserve"> ، جامعه </w:t>
      </w:r>
      <w:r w:rsidR="00C05BFC" w:rsidRPr="004C1E97">
        <w:rPr>
          <w:rFonts w:ascii="IRNazanin" w:hAnsi="IRNazanin" w:cs="IRNazanin"/>
          <w:b/>
          <w:bCs/>
          <w:color w:val="000000" w:themeColor="text1"/>
          <w:sz w:val="28"/>
          <w:szCs w:val="28"/>
          <w:rtl/>
        </w:rPr>
        <w:t>پژوهش</w:t>
      </w:r>
      <w:bookmarkEnd w:id="0"/>
      <w:r w:rsidR="00A0516A" w:rsidRPr="004C1E97">
        <w:rPr>
          <w:rFonts w:ascii="IRNazanin" w:hAnsi="IRNazanin" w:cs="IRNazanin"/>
          <w:b/>
          <w:bCs/>
          <w:color w:val="000000" w:themeColor="text1"/>
          <w:sz w:val="28"/>
          <w:szCs w:val="28"/>
          <w:rtl/>
        </w:rPr>
        <w:t xml:space="preserve"> و  </w:t>
      </w:r>
      <w:r w:rsidR="00A0516A" w:rsidRPr="004C1E97">
        <w:rPr>
          <w:rFonts w:ascii="IRNazanin" w:hAnsi="IRNazanin" w:cs="IRNazanin"/>
          <w:b/>
          <w:bCs/>
          <w:color w:val="000000" w:themeColor="text1"/>
          <w:sz w:val="28"/>
          <w:szCs w:val="28"/>
          <w:rtl/>
          <w:lang w:bidi="fa-IR"/>
        </w:rPr>
        <w:t>روش نمونه</w:t>
      </w:r>
      <w:r w:rsidR="00A0516A" w:rsidRPr="004C1E97">
        <w:rPr>
          <w:rFonts w:ascii="IRNazanin" w:hAnsi="IRNazanin" w:cs="IRNazanin"/>
          <w:b/>
          <w:bCs/>
          <w:color w:val="000000" w:themeColor="text1"/>
          <w:sz w:val="28"/>
          <w:szCs w:val="28"/>
          <w:rtl/>
          <w:lang w:bidi="fa-IR"/>
        </w:rPr>
        <w:softHyphen/>
        <w:t xml:space="preserve">گیری </w:t>
      </w:r>
    </w:p>
    <w:p w14:paraId="0B8738E5" w14:textId="07A20F4E" w:rsidR="00C05BFC" w:rsidRPr="004C1E97" w:rsidRDefault="00CC3315" w:rsidP="00B92B6B">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jc w:val="lowKashida"/>
        <w:rPr>
          <w:rFonts w:ascii="IRNazanin" w:hAnsi="IRNazanin" w:cs="IRNazanin"/>
          <w:color w:val="000000" w:themeColor="text1"/>
          <w:sz w:val="28"/>
          <w:szCs w:val="28"/>
          <w:rtl/>
          <w:lang w:bidi="fa-IR"/>
        </w:rPr>
      </w:pPr>
      <w:r w:rsidRPr="004C1E97">
        <w:rPr>
          <w:rFonts w:ascii="IRNazanin" w:hAnsi="IRNazanin" w:cs="IRNazanin"/>
          <w:color w:val="000000" w:themeColor="text1"/>
          <w:sz w:val="28"/>
          <w:szCs w:val="28"/>
          <w:rtl/>
          <w:lang w:bidi="fa-IR"/>
        </w:rPr>
        <w:t xml:space="preserve"> در این پژوهش نیمه تجربی،</w:t>
      </w:r>
      <w:r w:rsidR="00C05BFC" w:rsidRPr="004C1E97">
        <w:rPr>
          <w:rFonts w:ascii="IRNazanin" w:hAnsi="IRNazanin" w:cs="IRNazanin"/>
          <w:color w:val="000000" w:themeColor="text1"/>
          <w:sz w:val="28"/>
          <w:szCs w:val="28"/>
          <w:rtl/>
          <w:lang w:bidi="fa-IR"/>
        </w:rPr>
        <w:t xml:space="preserve"> کلیه پرستاران بیمارستان شهید بهشتی </w:t>
      </w:r>
      <w:r w:rsidRPr="004C1E97">
        <w:rPr>
          <w:rFonts w:ascii="IRNazanin" w:hAnsi="IRNazanin" w:cs="IRNazanin"/>
          <w:color w:val="000000" w:themeColor="text1"/>
          <w:sz w:val="28"/>
          <w:szCs w:val="28"/>
          <w:rtl/>
          <w:lang w:bidi="fa-IR"/>
        </w:rPr>
        <w:t>(</w:t>
      </w:r>
      <w:r w:rsidR="00C05BFC" w:rsidRPr="004C1E97">
        <w:rPr>
          <w:rFonts w:ascii="IRNazanin" w:hAnsi="IRNazanin" w:cs="IRNazanin"/>
          <w:color w:val="000000" w:themeColor="text1"/>
          <w:sz w:val="28"/>
          <w:szCs w:val="28"/>
          <w:rtl/>
          <w:lang w:bidi="fa-IR"/>
        </w:rPr>
        <w:t>100 نفر</w:t>
      </w:r>
      <w:r w:rsidRPr="004C1E97">
        <w:rPr>
          <w:rFonts w:ascii="IRNazanin" w:hAnsi="IRNazanin" w:cs="IRNazanin"/>
          <w:color w:val="000000" w:themeColor="text1"/>
          <w:sz w:val="28"/>
          <w:szCs w:val="28"/>
          <w:rtl/>
          <w:lang w:bidi="fa-IR"/>
        </w:rPr>
        <w:t>)</w:t>
      </w:r>
      <w:r w:rsidR="00C05BFC" w:rsidRPr="004C1E97">
        <w:rPr>
          <w:rFonts w:ascii="IRNazanin" w:hAnsi="IRNazanin" w:cs="IRNazanin"/>
          <w:color w:val="000000" w:themeColor="text1"/>
          <w:sz w:val="28"/>
          <w:szCs w:val="28"/>
          <w:rtl/>
          <w:lang w:bidi="fa-IR"/>
        </w:rPr>
        <w:t xml:space="preserve"> به روش سرشماری وارد شدند. شرکت کنندگان به طور تصادفی ساده در دو گروه مداخله و کنترل تخصیص یافتند (هر گروه 50 نفر).</w:t>
      </w:r>
    </w:p>
    <w:p w14:paraId="6F152D1C" w14:textId="3ECA7F69" w:rsidR="00C05BFC" w:rsidRPr="004C1E97" w:rsidRDefault="00C05BFC" w:rsidP="00B92B6B">
      <w:pPr>
        <w:pStyle w:val="Heading1"/>
        <w:pBdr>
          <w:top w:val="single" w:sz="18" w:space="1" w:color="9BBB59" w:themeColor="accent3"/>
          <w:left w:val="single" w:sz="18" w:space="4" w:color="9BBB59" w:themeColor="accent3"/>
          <w:bottom w:val="single" w:sz="18" w:space="1" w:color="9BBB59" w:themeColor="accent3"/>
          <w:right w:val="single" w:sz="18" w:space="4" w:color="9BBB59" w:themeColor="accent3"/>
        </w:pBdr>
        <w:spacing w:before="0" w:line="360" w:lineRule="auto"/>
        <w:rPr>
          <w:rFonts w:ascii="IRNazanin" w:hAnsi="IRNazanin" w:cs="IRNazanin"/>
          <w:color w:val="000000" w:themeColor="text1"/>
          <w:rtl/>
        </w:rPr>
      </w:pPr>
      <w:r w:rsidRPr="004C1E97">
        <w:rPr>
          <w:rFonts w:ascii="IRNazanin" w:hAnsi="IRNazanin" w:cs="IRNazanin"/>
          <w:color w:val="000000" w:themeColor="text1"/>
          <w:rtl/>
        </w:rPr>
        <w:t>روند اجرایی این پ</w:t>
      </w:r>
      <w:r w:rsidR="003F2496" w:rsidRPr="004C1E97">
        <w:rPr>
          <w:rFonts w:ascii="IRNazanin" w:hAnsi="IRNazanin" w:cs="IRNazanin"/>
          <w:color w:val="000000" w:themeColor="text1"/>
          <w:rtl/>
        </w:rPr>
        <w:t>ژوهش</w:t>
      </w:r>
    </w:p>
    <w:p w14:paraId="1A706E88" w14:textId="4A95212D" w:rsidR="00C05BFC" w:rsidRPr="004C1E97" w:rsidRDefault="00C05BFC" w:rsidP="00B92B6B">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jc w:val="lowKashida"/>
        <w:rPr>
          <w:rFonts w:ascii="IRNazanin" w:hAnsi="IRNazanin" w:cs="IRNazanin"/>
          <w:b/>
          <w:bCs/>
          <w:color w:val="000000" w:themeColor="text1"/>
          <w:sz w:val="28"/>
          <w:szCs w:val="28"/>
          <w:lang w:bidi="fa-IR"/>
        </w:rPr>
      </w:pPr>
      <w:r w:rsidRPr="004C1E97">
        <w:rPr>
          <w:rFonts w:ascii="IRNazanin" w:hAnsi="IRNazanin" w:cs="IRNazanin"/>
          <w:b/>
          <w:bCs/>
          <w:color w:val="000000" w:themeColor="text1"/>
          <w:sz w:val="28"/>
          <w:szCs w:val="28"/>
          <w:rtl/>
          <w:lang w:bidi="fa-IR"/>
        </w:rPr>
        <w:t>قبل از مداخله (پیش آزمون)</w:t>
      </w:r>
    </w:p>
    <w:p w14:paraId="664D057C" w14:textId="34466D1C" w:rsidR="00C05BFC" w:rsidRPr="004C1E97" w:rsidRDefault="00C05BFC" w:rsidP="00B92B6B">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contextualSpacing/>
        <w:jc w:val="lowKashida"/>
        <w:rPr>
          <w:rFonts w:ascii="IRNazanin" w:hAnsi="IRNazanin" w:cs="IRNazanin"/>
          <w:color w:val="000000" w:themeColor="text1"/>
          <w:sz w:val="28"/>
          <w:szCs w:val="28"/>
          <w:rtl/>
          <w:lang w:bidi="fa-IR"/>
        </w:rPr>
      </w:pPr>
      <w:r w:rsidRPr="004C1E97">
        <w:rPr>
          <w:rFonts w:ascii="IRNazanin" w:hAnsi="IRNazanin" w:cs="IRNazanin"/>
          <w:color w:val="000000" w:themeColor="text1"/>
          <w:sz w:val="28"/>
          <w:szCs w:val="28"/>
          <w:rtl/>
          <w:lang w:bidi="fa-IR"/>
        </w:rPr>
        <w:t>ابتدا</w:t>
      </w:r>
      <w:r w:rsidR="00A0516A" w:rsidRPr="004C1E97">
        <w:rPr>
          <w:rFonts w:ascii="IRNazanin" w:hAnsi="IRNazanin" w:cs="IRNazanin"/>
          <w:color w:val="000000" w:themeColor="text1"/>
          <w:sz w:val="28"/>
          <w:szCs w:val="28"/>
          <w:rtl/>
          <w:lang w:bidi="fa-IR"/>
        </w:rPr>
        <w:t xml:space="preserve"> در </w:t>
      </w:r>
      <w:r w:rsidR="00011A3F" w:rsidRPr="004C1E97">
        <w:rPr>
          <w:rFonts w:ascii="IRNazanin" w:hAnsi="IRNazanin" w:cs="IRNazanin"/>
          <w:color w:val="000000" w:themeColor="text1"/>
          <w:sz w:val="28"/>
          <w:szCs w:val="28"/>
          <w:rtl/>
          <w:lang w:bidi="fa-IR"/>
        </w:rPr>
        <w:t>مرداد ماه سال 1400</w:t>
      </w:r>
      <w:r w:rsidRPr="004C1E97">
        <w:rPr>
          <w:rFonts w:ascii="IRNazanin" w:hAnsi="IRNazanin" w:cs="IRNazanin"/>
          <w:color w:val="000000" w:themeColor="text1"/>
          <w:sz w:val="28"/>
          <w:szCs w:val="28"/>
          <w:rtl/>
          <w:lang w:bidi="fa-IR"/>
        </w:rPr>
        <w:t xml:space="preserve"> پژوهشگر مجوز لازم </w:t>
      </w:r>
      <w:r w:rsidR="004C1E97">
        <w:rPr>
          <w:rFonts w:ascii="IRNazanin" w:hAnsi="IRNazanin" w:cs="IRNazanin" w:hint="cs"/>
          <w:color w:val="000000" w:themeColor="text1"/>
          <w:sz w:val="28"/>
          <w:szCs w:val="28"/>
          <w:rtl/>
          <w:lang w:bidi="fa-IR"/>
        </w:rPr>
        <w:t xml:space="preserve"> از </w:t>
      </w:r>
      <w:r w:rsidR="00011A3F" w:rsidRPr="004C1E97">
        <w:rPr>
          <w:rFonts w:ascii="IRNazanin" w:hAnsi="IRNazanin" w:cs="IRNazanin"/>
          <w:color w:val="000000" w:themeColor="text1"/>
          <w:sz w:val="28"/>
          <w:szCs w:val="28"/>
          <w:rtl/>
          <w:lang w:bidi="fa-IR"/>
        </w:rPr>
        <w:t>معاونت تحقیقات و فنا</w:t>
      </w:r>
      <w:r w:rsidR="00FD1CB6" w:rsidRPr="004C1E97">
        <w:rPr>
          <w:rFonts w:ascii="IRNazanin" w:hAnsi="IRNazanin" w:cs="IRNazanin"/>
          <w:color w:val="000000" w:themeColor="text1"/>
          <w:sz w:val="28"/>
          <w:szCs w:val="28"/>
          <w:rtl/>
          <w:lang w:bidi="fa-IR"/>
        </w:rPr>
        <w:t>وری دانشگاه علوم پزشکی کرمان</w:t>
      </w:r>
      <w:r w:rsidRPr="004C1E97">
        <w:rPr>
          <w:rFonts w:ascii="IRNazanin" w:hAnsi="IRNazanin" w:cs="IRNazanin"/>
          <w:color w:val="000000" w:themeColor="text1"/>
          <w:sz w:val="28"/>
          <w:szCs w:val="28"/>
          <w:rtl/>
          <w:lang w:bidi="fa-IR"/>
        </w:rPr>
        <w:t xml:space="preserve"> کسب </w:t>
      </w:r>
      <w:r w:rsidR="004C1E97">
        <w:rPr>
          <w:rFonts w:ascii="IRNazanin" w:hAnsi="IRNazanin" w:cs="IRNazanin" w:hint="cs"/>
          <w:color w:val="000000" w:themeColor="text1"/>
          <w:sz w:val="28"/>
          <w:szCs w:val="28"/>
          <w:rtl/>
          <w:lang w:bidi="fa-IR"/>
        </w:rPr>
        <w:t>شد</w:t>
      </w:r>
      <w:r w:rsidRPr="004C1E97">
        <w:rPr>
          <w:rFonts w:ascii="IRNazanin" w:hAnsi="IRNazanin" w:cs="IRNazanin"/>
          <w:color w:val="000000" w:themeColor="text1"/>
          <w:sz w:val="28"/>
          <w:szCs w:val="28"/>
          <w:rtl/>
          <w:lang w:bidi="fa-IR"/>
        </w:rPr>
        <w:t xml:space="preserve">. </w:t>
      </w:r>
      <w:r w:rsidR="00FD1CB6" w:rsidRPr="004C1E97">
        <w:rPr>
          <w:rFonts w:ascii="IRNazanin" w:hAnsi="IRNazanin" w:cs="IRNazanin"/>
          <w:color w:val="000000" w:themeColor="text1"/>
          <w:sz w:val="28"/>
          <w:szCs w:val="28"/>
          <w:rtl/>
          <w:lang w:bidi="fa-IR"/>
        </w:rPr>
        <w:t xml:space="preserve"> در شهریور سال 1400</w:t>
      </w:r>
      <w:r w:rsidRPr="004C1E97">
        <w:rPr>
          <w:rFonts w:ascii="IRNazanin" w:hAnsi="IRNazanin" w:cs="IRNazanin"/>
          <w:color w:val="000000" w:themeColor="text1"/>
          <w:sz w:val="28"/>
          <w:szCs w:val="28"/>
          <w:rtl/>
          <w:lang w:bidi="fa-IR"/>
        </w:rPr>
        <w:t xml:space="preserve"> بعد از تکمیل پرسشنامه</w:t>
      </w:r>
      <w:r w:rsidRPr="004C1E97">
        <w:rPr>
          <w:rFonts w:ascii="IRNazanin" w:hAnsi="IRNazanin" w:cs="IRNazanin"/>
          <w:color w:val="000000" w:themeColor="text1"/>
          <w:sz w:val="28"/>
          <w:szCs w:val="28"/>
          <w:rtl/>
          <w:lang w:bidi="fa-IR"/>
        </w:rPr>
        <w:softHyphen/>
        <w:t>های مرحله پیش ازمون، پژوهشگر برای برنامه ریزی زمان برنامه آموزشی با گروه مداخله هماهنگی کرد. برای هر جلسه دو زمان پیشنهاد شد تا پرستاران بتوانند برنامه کاری خود را با برنامه آموزشی مراقبت معنوی هماهنگ کرده و قادر باشند به راحتی  در برنامه شرکت کنند. پژوهشگر نحوه برگزاری برنامه آموزشی، تقویم برنامه آموزشی و نحوه وارد شدن به لینک مجازی کارگاه را در گروه به اشتراک گذاشت و برای شرکت در برنامه آموزشی برای گروه مداخله یادآورهایی ارسال می کرد.</w:t>
      </w:r>
    </w:p>
    <w:p w14:paraId="33D85B16" w14:textId="755A0D6A" w:rsidR="00C05BFC" w:rsidRPr="004C1E97" w:rsidRDefault="00C05BFC" w:rsidP="00B92B6B">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jc w:val="lowKashida"/>
        <w:rPr>
          <w:rFonts w:ascii="IRNazanin" w:hAnsi="IRNazanin" w:cs="IRNazanin"/>
          <w:b/>
          <w:bCs/>
          <w:color w:val="000000" w:themeColor="text1"/>
          <w:sz w:val="28"/>
          <w:szCs w:val="28"/>
          <w:rtl/>
          <w:lang w:bidi="fa-IR"/>
        </w:rPr>
      </w:pPr>
      <w:r w:rsidRPr="004C1E97">
        <w:rPr>
          <w:rFonts w:ascii="IRNazanin" w:hAnsi="IRNazanin" w:cs="IRNazanin"/>
          <w:b/>
          <w:bCs/>
          <w:color w:val="000000" w:themeColor="text1"/>
          <w:sz w:val="28"/>
          <w:szCs w:val="28"/>
          <w:rtl/>
          <w:lang w:bidi="fa-IR"/>
        </w:rPr>
        <w:t xml:space="preserve">مرحله </w:t>
      </w:r>
      <w:r w:rsidR="004C1E97">
        <w:rPr>
          <w:rFonts w:ascii="IRNazanin" w:hAnsi="IRNazanin" w:cs="IRNazanin" w:hint="cs"/>
          <w:b/>
          <w:bCs/>
          <w:color w:val="000000" w:themeColor="text1"/>
          <w:sz w:val="28"/>
          <w:szCs w:val="28"/>
          <w:rtl/>
          <w:lang w:bidi="fa-IR"/>
        </w:rPr>
        <w:t>اجرای برنامه</w:t>
      </w:r>
    </w:p>
    <w:p w14:paraId="0E2B2A32" w14:textId="1AC1889B" w:rsidR="00C05BFC" w:rsidRPr="004C1E97" w:rsidRDefault="00FD1CB6" w:rsidP="00B92B6B">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jc w:val="both"/>
        <w:rPr>
          <w:rFonts w:ascii="IRNazanin" w:hAnsi="IRNazanin" w:cs="IRNazanin"/>
          <w:color w:val="000000" w:themeColor="text1"/>
          <w:sz w:val="28"/>
          <w:szCs w:val="28"/>
          <w:rtl/>
          <w:lang w:bidi="fa-IR"/>
        </w:rPr>
      </w:pPr>
      <w:r w:rsidRPr="004C1E97">
        <w:rPr>
          <w:rFonts w:ascii="IRNazanin" w:hAnsi="IRNazanin" w:cs="IRNazanin"/>
          <w:color w:val="000000" w:themeColor="text1"/>
          <w:sz w:val="28"/>
          <w:szCs w:val="28"/>
          <w:rtl/>
          <w:lang w:bidi="fa-IR"/>
        </w:rPr>
        <w:t xml:space="preserve"> در نیمه دوم شهریور تا نیمه دوم مهرماه برنامه </w:t>
      </w:r>
      <w:r w:rsidR="00C05BFC" w:rsidRPr="004C1E97">
        <w:rPr>
          <w:rFonts w:ascii="IRNazanin" w:hAnsi="IRNazanin" w:cs="IRNazanin"/>
          <w:color w:val="000000" w:themeColor="text1"/>
          <w:sz w:val="28"/>
          <w:szCs w:val="28"/>
          <w:rtl/>
          <w:lang w:bidi="fa-IR"/>
        </w:rPr>
        <w:t>آموزشی مراقبت معنوی طی4 جلسه2 ساعته در عرض  چهار هفته( هر هفته یک جلسه)، توسط اعضای تیم تحقیق و با همکاری</w:t>
      </w:r>
      <w:r w:rsidRPr="004C1E97">
        <w:rPr>
          <w:rFonts w:ascii="IRNazanin" w:hAnsi="IRNazanin" w:cs="IRNazanin"/>
          <w:color w:val="000000" w:themeColor="text1"/>
          <w:sz w:val="28"/>
          <w:szCs w:val="28"/>
          <w:rtl/>
          <w:lang w:bidi="fa-IR"/>
        </w:rPr>
        <w:t xml:space="preserve"> مدیر خدمات پرستاری و سوپروایزر اموزشی</w:t>
      </w:r>
      <w:r w:rsidR="00C05BFC" w:rsidRPr="004C1E97">
        <w:rPr>
          <w:rFonts w:ascii="IRNazanin" w:hAnsi="IRNazanin" w:cs="IRNazanin"/>
          <w:color w:val="000000" w:themeColor="text1"/>
          <w:sz w:val="28"/>
          <w:szCs w:val="28"/>
          <w:rtl/>
          <w:lang w:bidi="fa-IR"/>
        </w:rPr>
        <w:t xml:space="preserve"> بیمارستان شهید بهشتی</w:t>
      </w:r>
      <w:r w:rsidRPr="004C1E97">
        <w:rPr>
          <w:rFonts w:ascii="IRNazanin" w:hAnsi="IRNazanin" w:cs="IRNazanin"/>
          <w:color w:val="000000" w:themeColor="text1"/>
          <w:sz w:val="28"/>
          <w:szCs w:val="28"/>
          <w:rtl/>
          <w:lang w:bidi="fa-IR"/>
        </w:rPr>
        <w:t xml:space="preserve"> اجرا شد.  به علت همه گیری کووید- 19 اموزش ها</w:t>
      </w:r>
      <w:r w:rsidR="00C05BFC" w:rsidRPr="004C1E97">
        <w:rPr>
          <w:rFonts w:ascii="IRNazanin" w:hAnsi="IRNazanin" w:cs="IRNazanin"/>
          <w:color w:val="000000" w:themeColor="text1"/>
          <w:sz w:val="28"/>
          <w:szCs w:val="28"/>
          <w:rtl/>
          <w:lang w:bidi="fa-IR"/>
        </w:rPr>
        <w:t xml:space="preserve"> از طرق لینک اسکای روم همراه پرسش و پاسخ، بحث گروهی و با استفاده از وسایل کمک‌آموزشی مانند پاورپوینت، فیلم و همچنین طرح گزارشات موردی  و  داستان ها </w:t>
      </w:r>
      <w:r w:rsidR="004C1E97">
        <w:rPr>
          <w:rFonts w:ascii="IRNazanin" w:hAnsi="IRNazanin" w:cs="IRNazanin" w:hint="cs"/>
          <w:color w:val="000000" w:themeColor="text1"/>
          <w:sz w:val="28"/>
          <w:szCs w:val="28"/>
          <w:rtl/>
          <w:lang w:bidi="fa-IR"/>
        </w:rPr>
        <w:t xml:space="preserve"> و </w:t>
      </w:r>
      <w:r w:rsidR="00C05BFC" w:rsidRPr="004C1E97">
        <w:rPr>
          <w:rFonts w:ascii="IRNazanin" w:hAnsi="IRNazanin" w:cs="IRNazanin"/>
          <w:color w:val="000000" w:themeColor="text1"/>
          <w:sz w:val="28"/>
          <w:szCs w:val="28"/>
          <w:rtl/>
          <w:lang w:bidi="fa-IR"/>
        </w:rPr>
        <w:t xml:space="preserve">مثال های از تجارب پرستاران   و تیم تحقیق اجرا شد و سپس فایل های ضبط شده جلسات و فیلم های آموزشی مرتبط با موضوعات هر جلسه از طریق کانال واتساپ در اختیار اعضای گروه مداخله قرار گرفت.  برای تمرین در منزل در پایان هر جلسه  تکالیفی برای پرستاران داده شده و از انها خواسته شد در قالب گروه های 5 نفره تکالیف را انجام دهند و و در گروه برای یادگیری مشارکت کنندگان به اشتراک بگذارند و تیم تحقیق نیز </w:t>
      </w:r>
      <w:r w:rsidR="00C05BFC" w:rsidRPr="004C1E97">
        <w:rPr>
          <w:rFonts w:ascii="IRNazanin" w:hAnsi="IRNazanin" w:cs="IRNazanin"/>
          <w:color w:val="000000" w:themeColor="text1"/>
          <w:sz w:val="28"/>
          <w:szCs w:val="28"/>
          <w:rtl/>
          <w:lang w:bidi="fa-IR"/>
        </w:rPr>
        <w:lastRenderedPageBreak/>
        <w:t xml:space="preserve">بازخورد لازم را برای پرستاران ارائه می داد هم چنین اول هرجلسه اموزشی مروری بر تمرینات جلسه قبل انجام می شد. </w:t>
      </w:r>
      <w:r w:rsidR="00EE3E2F" w:rsidRPr="004C1E97">
        <w:rPr>
          <w:rFonts w:ascii="IRNazanin" w:hAnsi="IRNazanin" w:cs="IRNazanin"/>
          <w:color w:val="000000" w:themeColor="text1"/>
          <w:sz w:val="28"/>
          <w:szCs w:val="28"/>
          <w:rtl/>
          <w:lang w:bidi="fa-IR"/>
        </w:rPr>
        <w:t xml:space="preserve"> اتلاین جلسات اموزشی به شرح ذیل بود . </w:t>
      </w:r>
    </w:p>
    <w:p w14:paraId="28FE736B" w14:textId="190131E0" w:rsidR="00C05BFC" w:rsidRPr="004C1E97" w:rsidRDefault="00EE3E2F" w:rsidP="00B92B6B">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jc w:val="both"/>
        <w:rPr>
          <w:rFonts w:ascii="IRNazanin" w:hAnsi="IRNazanin" w:cs="IRNazanin"/>
          <w:color w:val="000000" w:themeColor="text1"/>
          <w:sz w:val="28"/>
          <w:szCs w:val="28"/>
          <w:rtl/>
          <w:lang w:bidi="fa-IR"/>
        </w:rPr>
      </w:pPr>
      <w:r w:rsidRPr="004C1E97">
        <w:rPr>
          <w:rFonts w:ascii="IRNazanin" w:hAnsi="IRNazanin" w:cs="IRNazanin"/>
          <w:color w:val="000000" w:themeColor="text1"/>
          <w:sz w:val="28"/>
          <w:szCs w:val="28"/>
          <w:rtl/>
          <w:lang w:bidi="fa-IR"/>
        </w:rPr>
        <w:t>جلسه اول: اهداف آموزشی و مقدمات مراقبت معنوی</w:t>
      </w:r>
    </w:p>
    <w:p w14:paraId="011C3DF2" w14:textId="0DA267C5" w:rsidR="00EE3E2F" w:rsidRPr="004C1E97" w:rsidRDefault="00EE3E2F" w:rsidP="00B92B6B">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jc w:val="both"/>
        <w:rPr>
          <w:rFonts w:ascii="IRNazanin" w:hAnsi="IRNazanin" w:cs="IRNazanin"/>
          <w:color w:val="000000" w:themeColor="text1"/>
          <w:sz w:val="28"/>
          <w:szCs w:val="28"/>
          <w:rtl/>
          <w:lang w:bidi="fa-IR"/>
        </w:rPr>
      </w:pPr>
      <w:r w:rsidRPr="004C1E97">
        <w:rPr>
          <w:rFonts w:ascii="IRNazanin" w:hAnsi="IRNazanin" w:cs="IRNazanin"/>
          <w:color w:val="000000" w:themeColor="text1"/>
          <w:sz w:val="28"/>
          <w:szCs w:val="28"/>
          <w:rtl/>
          <w:lang w:bidi="fa-IR"/>
        </w:rPr>
        <w:t>جلسه دوم: مراقبت معنوی و ادغام مراقبت معنوی در فرایند پرستاری</w:t>
      </w:r>
      <w:r w:rsidRPr="004C1E97">
        <w:rPr>
          <w:rFonts w:ascii="IRNazanin" w:hAnsi="IRNazanin" w:cs="IRNazanin"/>
          <w:color w:val="000000" w:themeColor="text1"/>
          <w:sz w:val="28"/>
          <w:szCs w:val="28"/>
          <w:lang w:bidi="fa-IR"/>
        </w:rPr>
        <w:t xml:space="preserve"> </w:t>
      </w:r>
      <w:r w:rsidRPr="004C1E97">
        <w:rPr>
          <w:rFonts w:ascii="IRNazanin" w:hAnsi="IRNazanin" w:cs="IRNazanin"/>
          <w:color w:val="000000" w:themeColor="text1"/>
          <w:sz w:val="28"/>
          <w:szCs w:val="28"/>
          <w:rtl/>
          <w:lang w:bidi="fa-IR"/>
        </w:rPr>
        <w:t>(مرحله 1: بررسی نیازهای معنوی یا ارزیابی معنوی</w:t>
      </w:r>
      <w:r w:rsidR="004C1E97">
        <w:rPr>
          <w:rFonts w:ascii="IRNazanin" w:hAnsi="IRNazanin" w:cs="IRNazanin" w:hint="cs"/>
          <w:color w:val="000000" w:themeColor="text1"/>
          <w:sz w:val="28"/>
          <w:szCs w:val="28"/>
          <w:rtl/>
          <w:lang w:bidi="fa-IR"/>
        </w:rPr>
        <w:t>)</w:t>
      </w:r>
    </w:p>
    <w:p w14:paraId="08BE6FD2" w14:textId="039DF943" w:rsidR="00EE3E2F" w:rsidRPr="004C1E97" w:rsidRDefault="00EE3E2F" w:rsidP="00B92B6B">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jc w:val="both"/>
        <w:rPr>
          <w:rFonts w:ascii="IRNazanin" w:hAnsi="IRNazanin" w:cs="IRNazanin"/>
          <w:color w:val="000000" w:themeColor="text1"/>
          <w:sz w:val="28"/>
          <w:szCs w:val="28"/>
          <w:rtl/>
          <w:lang w:bidi="fa-IR"/>
        </w:rPr>
      </w:pPr>
      <w:r w:rsidRPr="004C1E97">
        <w:rPr>
          <w:rFonts w:ascii="IRNazanin" w:hAnsi="IRNazanin" w:cs="IRNazanin"/>
          <w:color w:val="000000" w:themeColor="text1"/>
          <w:sz w:val="28"/>
          <w:szCs w:val="28"/>
          <w:rtl/>
          <w:lang w:bidi="fa-IR"/>
        </w:rPr>
        <w:t>جلسه سوم: فرایند پرستاری در مراقبت معنوی</w:t>
      </w:r>
      <w:r w:rsidRPr="004C1E97">
        <w:rPr>
          <w:rFonts w:ascii="IRNazanin" w:hAnsi="IRNazanin" w:cs="IRNazanin"/>
          <w:color w:val="000000" w:themeColor="text1"/>
          <w:sz w:val="28"/>
          <w:szCs w:val="28"/>
          <w:lang w:bidi="fa-IR"/>
        </w:rPr>
        <w:t xml:space="preserve"> </w:t>
      </w:r>
      <w:r w:rsidRPr="004C1E97">
        <w:rPr>
          <w:rFonts w:ascii="IRNazanin" w:hAnsi="IRNazanin" w:cs="IRNazanin"/>
          <w:color w:val="000000" w:themeColor="text1"/>
          <w:sz w:val="28"/>
          <w:szCs w:val="28"/>
          <w:rtl/>
          <w:lang w:bidi="fa-IR"/>
        </w:rPr>
        <w:t>(مرحله 2 و 3: تشخیص مشكلات معنوی و اجرای مداخلات مراقبت معنوی)</w:t>
      </w:r>
    </w:p>
    <w:p w14:paraId="1E4CF0CB" w14:textId="2A73B2A8" w:rsidR="00EE3E2F" w:rsidRPr="004C1E97" w:rsidRDefault="00EE3E2F" w:rsidP="00B92B6B">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jc w:val="both"/>
        <w:rPr>
          <w:rFonts w:ascii="IRNazanin" w:hAnsi="IRNazanin" w:cs="IRNazanin"/>
          <w:color w:val="000000" w:themeColor="text1"/>
          <w:sz w:val="28"/>
          <w:szCs w:val="28"/>
          <w:lang w:bidi="fa-IR"/>
        </w:rPr>
      </w:pPr>
      <w:r w:rsidRPr="004C1E97">
        <w:rPr>
          <w:rFonts w:ascii="IRNazanin" w:hAnsi="IRNazanin" w:cs="IRNazanin"/>
          <w:color w:val="000000" w:themeColor="text1"/>
          <w:sz w:val="28"/>
          <w:szCs w:val="28"/>
          <w:rtl/>
          <w:lang w:bidi="fa-IR"/>
        </w:rPr>
        <w:t>جلسه چهارم: فرآیند پرستاری در مراقبت معنوی</w:t>
      </w:r>
      <w:r w:rsidRPr="004C1E97">
        <w:rPr>
          <w:rFonts w:ascii="IRNazanin" w:hAnsi="IRNazanin" w:cs="IRNazanin"/>
          <w:color w:val="000000" w:themeColor="text1"/>
          <w:sz w:val="28"/>
          <w:szCs w:val="28"/>
          <w:lang w:bidi="fa-IR"/>
        </w:rPr>
        <w:t xml:space="preserve"> </w:t>
      </w:r>
      <w:r w:rsidRPr="004C1E97">
        <w:rPr>
          <w:rFonts w:ascii="IRNazanin" w:hAnsi="IRNazanin" w:cs="IRNazanin"/>
          <w:color w:val="000000" w:themeColor="text1"/>
          <w:sz w:val="28"/>
          <w:szCs w:val="28"/>
          <w:rtl/>
          <w:lang w:bidi="fa-IR"/>
        </w:rPr>
        <w:t>(مرحله 4 و 5: ارزشیابی و مستند سازی)</w:t>
      </w:r>
    </w:p>
    <w:p w14:paraId="292BB7F4" w14:textId="56E2F4D9" w:rsidR="00A0516A" w:rsidRPr="004C1E97" w:rsidRDefault="00A0516A" w:rsidP="00B92B6B">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jc w:val="lowKashida"/>
        <w:rPr>
          <w:rFonts w:ascii="IRNazanin" w:hAnsi="IRNazanin" w:cs="IRNazanin"/>
          <w:b/>
          <w:bCs/>
          <w:color w:val="000000" w:themeColor="text1"/>
          <w:sz w:val="28"/>
          <w:szCs w:val="28"/>
          <w:rtl/>
          <w:lang w:bidi="fa-IR"/>
        </w:rPr>
      </w:pPr>
      <w:r w:rsidRPr="004C1E97">
        <w:rPr>
          <w:rFonts w:ascii="IRNazanin" w:hAnsi="IRNazanin" w:cs="IRNazanin"/>
          <w:b/>
          <w:bCs/>
          <w:color w:val="000000" w:themeColor="text1"/>
          <w:sz w:val="28"/>
          <w:szCs w:val="28"/>
          <w:rtl/>
          <w:lang w:bidi="fa-IR"/>
        </w:rPr>
        <w:t>مرحله یک ماه بعد از مداخله</w:t>
      </w:r>
      <w:r w:rsidRPr="004C1E97">
        <w:rPr>
          <w:rFonts w:ascii="IRNazanin" w:hAnsi="IRNazanin" w:cs="IRNazanin"/>
          <w:b/>
          <w:bCs/>
          <w:color w:val="000000" w:themeColor="text1"/>
          <w:sz w:val="28"/>
          <w:szCs w:val="28"/>
          <w:lang w:bidi="fa-IR"/>
        </w:rPr>
        <w:t xml:space="preserve"> </w:t>
      </w:r>
      <w:r w:rsidRPr="004C1E97">
        <w:rPr>
          <w:rFonts w:ascii="IRNazanin" w:hAnsi="IRNazanin" w:cs="IRNazanin"/>
          <w:b/>
          <w:bCs/>
          <w:color w:val="000000" w:themeColor="text1"/>
          <w:sz w:val="28"/>
          <w:szCs w:val="28"/>
          <w:rtl/>
          <w:lang w:bidi="fa-IR"/>
        </w:rPr>
        <w:t xml:space="preserve">( ارزشیابی تاثیر برنامه اموزشی با مقایسه نمرات پس آزمون با پیش ازمون) </w:t>
      </w:r>
    </w:p>
    <w:p w14:paraId="39F5FD88" w14:textId="6D6E0707" w:rsidR="00A0516A" w:rsidRPr="004C1E97" w:rsidRDefault="00FD1CB6" w:rsidP="00B92B6B">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contextualSpacing/>
        <w:jc w:val="lowKashida"/>
        <w:rPr>
          <w:rFonts w:ascii="IRNazanin" w:hAnsi="IRNazanin" w:cs="IRNazanin"/>
          <w:color w:val="000000" w:themeColor="text1"/>
          <w:sz w:val="28"/>
          <w:szCs w:val="28"/>
          <w:rtl/>
          <w:lang w:bidi="fa-IR"/>
        </w:rPr>
      </w:pPr>
      <w:r w:rsidRPr="004C1E97">
        <w:rPr>
          <w:rFonts w:ascii="IRNazanin" w:hAnsi="IRNazanin" w:cs="IRNazanin"/>
          <w:color w:val="000000" w:themeColor="text1"/>
          <w:sz w:val="28"/>
          <w:szCs w:val="28"/>
          <w:rtl/>
          <w:lang w:bidi="fa-IR"/>
        </w:rPr>
        <w:t>در نیمه دوم ابان 1400(</w:t>
      </w:r>
      <w:r w:rsidR="00A0516A" w:rsidRPr="004C1E97">
        <w:rPr>
          <w:rFonts w:ascii="IRNazanin" w:hAnsi="IRNazanin" w:cs="IRNazanin"/>
          <w:color w:val="000000" w:themeColor="text1"/>
          <w:sz w:val="28"/>
          <w:szCs w:val="28"/>
          <w:rtl/>
          <w:lang w:bidi="fa-IR"/>
        </w:rPr>
        <w:t xml:space="preserve">یک ماه بعد از </w:t>
      </w:r>
      <w:r w:rsidR="00334069" w:rsidRPr="004C1E97">
        <w:rPr>
          <w:rFonts w:ascii="IRNazanin" w:hAnsi="IRNazanin" w:cs="IRNazanin"/>
          <w:color w:val="000000" w:themeColor="text1"/>
          <w:sz w:val="28"/>
          <w:szCs w:val="28"/>
          <w:rtl/>
          <w:lang w:bidi="fa-IR"/>
        </w:rPr>
        <w:t>اجرای</w:t>
      </w:r>
      <w:r w:rsidR="00A0516A" w:rsidRPr="004C1E97">
        <w:rPr>
          <w:rFonts w:ascii="IRNazanin" w:hAnsi="IRNazanin" w:cs="IRNazanin"/>
          <w:color w:val="000000" w:themeColor="text1"/>
          <w:sz w:val="28"/>
          <w:szCs w:val="28"/>
          <w:rtl/>
          <w:lang w:bidi="fa-IR"/>
        </w:rPr>
        <w:t xml:space="preserve"> </w:t>
      </w:r>
      <w:r w:rsidR="00334069" w:rsidRPr="004C1E97">
        <w:rPr>
          <w:rFonts w:ascii="IRNazanin" w:hAnsi="IRNazanin" w:cs="IRNazanin"/>
          <w:color w:val="000000" w:themeColor="text1"/>
          <w:sz w:val="28"/>
          <w:szCs w:val="28"/>
          <w:rtl/>
          <w:lang w:bidi="fa-IR"/>
        </w:rPr>
        <w:t>برنامه اموزشی</w:t>
      </w:r>
      <w:r w:rsidRPr="004C1E97">
        <w:rPr>
          <w:rFonts w:ascii="IRNazanin" w:hAnsi="IRNazanin" w:cs="IRNazanin"/>
          <w:color w:val="000000" w:themeColor="text1"/>
          <w:sz w:val="28"/>
          <w:szCs w:val="28"/>
          <w:rtl/>
          <w:lang w:bidi="fa-IR"/>
        </w:rPr>
        <w:t>) اثریخشی برنامه اموزشی</w:t>
      </w:r>
      <w:r w:rsidR="00334069" w:rsidRPr="004C1E97">
        <w:rPr>
          <w:rFonts w:ascii="IRNazanin" w:hAnsi="IRNazanin" w:cs="IRNazanin"/>
          <w:color w:val="000000" w:themeColor="text1"/>
          <w:sz w:val="28"/>
          <w:szCs w:val="28"/>
          <w:rtl/>
          <w:lang w:bidi="fa-IR"/>
        </w:rPr>
        <w:t xml:space="preserve"> ارزشیابی </w:t>
      </w:r>
      <w:r w:rsidRPr="004C1E97">
        <w:rPr>
          <w:rFonts w:ascii="IRNazanin" w:hAnsi="IRNazanin" w:cs="IRNazanin"/>
          <w:color w:val="000000" w:themeColor="text1"/>
          <w:sz w:val="28"/>
          <w:szCs w:val="28"/>
          <w:rtl/>
          <w:lang w:bidi="fa-IR"/>
        </w:rPr>
        <w:t xml:space="preserve"> شد. </w:t>
      </w:r>
      <w:r w:rsidR="00A0516A" w:rsidRPr="004C1E97">
        <w:rPr>
          <w:rFonts w:ascii="IRNazanin" w:hAnsi="IRNazanin" w:cs="IRNazanin"/>
          <w:color w:val="000000" w:themeColor="text1"/>
          <w:sz w:val="28"/>
          <w:szCs w:val="28"/>
          <w:rtl/>
          <w:lang w:bidi="fa-IR"/>
        </w:rPr>
        <w:t xml:space="preserve">این یک ماه فرصتی بود تا افراد آنچه را فراگرفته‌اند، در محیط واقعی کاری اجرا کنند. </w:t>
      </w:r>
      <w:r w:rsidR="00334069" w:rsidRPr="004C1E97">
        <w:rPr>
          <w:rFonts w:ascii="IRNazanin" w:hAnsi="IRNazanin" w:cs="IRNazanin"/>
          <w:color w:val="000000" w:themeColor="text1"/>
          <w:sz w:val="28"/>
          <w:szCs w:val="28"/>
          <w:rtl/>
          <w:lang w:bidi="fa-IR"/>
        </w:rPr>
        <w:t xml:space="preserve"> اثر بخشی برنامه اموزشی با </w:t>
      </w:r>
      <w:r w:rsidR="00A0516A" w:rsidRPr="004C1E97">
        <w:rPr>
          <w:rFonts w:ascii="IRNazanin" w:hAnsi="IRNazanin" w:cs="IRNazanin"/>
          <w:color w:val="000000" w:themeColor="text1"/>
          <w:sz w:val="28"/>
          <w:szCs w:val="28"/>
          <w:rtl/>
          <w:lang w:bidi="fa-IR"/>
        </w:rPr>
        <w:t xml:space="preserve">پرسشنامه صلاحیت مراقبت معنوی </w:t>
      </w:r>
      <w:r w:rsidR="00334069" w:rsidRPr="004C1E97">
        <w:rPr>
          <w:rFonts w:ascii="IRNazanin" w:hAnsi="IRNazanin" w:cs="IRNazanin"/>
          <w:color w:val="000000" w:themeColor="text1"/>
          <w:sz w:val="28"/>
          <w:szCs w:val="28"/>
          <w:rtl/>
          <w:lang w:bidi="fa-IR"/>
        </w:rPr>
        <w:t xml:space="preserve"> </w:t>
      </w:r>
      <w:r w:rsidR="00A0516A" w:rsidRPr="004C1E97">
        <w:rPr>
          <w:rFonts w:ascii="IRNazanin" w:hAnsi="IRNazanin" w:cs="IRNazanin"/>
          <w:color w:val="000000" w:themeColor="text1"/>
          <w:sz w:val="28"/>
          <w:szCs w:val="28"/>
          <w:rtl/>
          <w:lang w:bidi="fa-IR"/>
        </w:rPr>
        <w:t>با ابعاد</w:t>
      </w:r>
      <w:r w:rsidR="008E6B19" w:rsidRPr="004C1E97">
        <w:rPr>
          <w:rFonts w:ascii="IRNazanin" w:hAnsi="IRNazanin" w:cs="IRNazanin"/>
          <w:color w:val="000000" w:themeColor="text1"/>
          <w:sz w:val="28"/>
          <w:szCs w:val="28"/>
          <w:rtl/>
          <w:lang w:bidi="fa-IR"/>
        </w:rPr>
        <w:t xml:space="preserve"> </w:t>
      </w:r>
      <w:r w:rsidR="00A0516A" w:rsidRPr="004C1E97">
        <w:rPr>
          <w:rFonts w:ascii="IRNazanin" w:hAnsi="IRNazanin" w:cs="IRNazanin"/>
          <w:color w:val="000000" w:themeColor="text1"/>
          <w:sz w:val="28"/>
          <w:szCs w:val="28"/>
          <w:rtl/>
          <w:lang w:bidi="fa-IR"/>
        </w:rPr>
        <w:t xml:space="preserve">(ارزیابی و اجرای مراقبت های معنوی ، تخصص گرایی و بهبود کیفیت مراقبت معنوی ، حمایت فردی و مشاوره با بیمار ، ارجاع به متخصصان،  نگرش درباره معنویت بیمار </w:t>
      </w:r>
      <w:r w:rsidR="00334069" w:rsidRPr="004C1E97">
        <w:rPr>
          <w:rFonts w:ascii="IRNazanin" w:hAnsi="IRNazanin" w:cs="IRNazanin"/>
          <w:color w:val="000000" w:themeColor="text1"/>
          <w:sz w:val="28"/>
          <w:szCs w:val="28"/>
          <w:rtl/>
          <w:lang w:bidi="fa-IR"/>
        </w:rPr>
        <w:t xml:space="preserve">  و </w:t>
      </w:r>
      <w:r w:rsidR="00A0516A" w:rsidRPr="004C1E97">
        <w:rPr>
          <w:rFonts w:ascii="IRNazanin" w:hAnsi="IRNazanin" w:cs="IRNazanin"/>
          <w:color w:val="000000" w:themeColor="text1"/>
          <w:sz w:val="28"/>
          <w:szCs w:val="28"/>
          <w:rtl/>
          <w:lang w:bidi="fa-IR"/>
        </w:rPr>
        <w:t>ارتباطات</w:t>
      </w:r>
      <w:r w:rsidR="00334069" w:rsidRPr="004C1E97">
        <w:rPr>
          <w:rFonts w:ascii="IRNazanin" w:hAnsi="IRNazanin" w:cs="IRNazanin"/>
          <w:color w:val="000000" w:themeColor="text1"/>
          <w:sz w:val="28"/>
          <w:szCs w:val="28"/>
          <w:rtl/>
          <w:lang w:bidi="fa-IR"/>
        </w:rPr>
        <w:t>)  ارزشیابی شد.</w:t>
      </w:r>
      <w:r w:rsidR="00EA7B64" w:rsidRPr="004C1E97">
        <w:rPr>
          <w:rFonts w:ascii="IRNazanin" w:hAnsi="IRNazanin" w:cs="IRNazanin"/>
          <w:color w:val="000000" w:themeColor="text1"/>
          <w:sz w:val="28"/>
          <w:szCs w:val="28"/>
          <w:rtl/>
          <w:lang w:bidi="fa-IR"/>
        </w:rPr>
        <w:t xml:space="preserve"> بعد از این مرحله  برنامه اموزشی برای  50 نفر پرستار گروه کنترل نیز به شیوه گروه مداخله اجرا شد. </w:t>
      </w:r>
      <w:r w:rsidR="004C1E97">
        <w:rPr>
          <w:rFonts w:ascii="IRNazanin" w:hAnsi="IRNazanin" w:cs="IRNazanin" w:hint="cs"/>
          <w:color w:val="000000" w:themeColor="text1"/>
          <w:sz w:val="28"/>
          <w:szCs w:val="28"/>
          <w:rtl/>
          <w:lang w:bidi="fa-IR"/>
        </w:rPr>
        <w:t xml:space="preserve"> همچنین  </w:t>
      </w:r>
      <w:r w:rsidR="004C1E97">
        <w:rPr>
          <w:rFonts w:ascii="IRNazanin" w:eastAsia="Calibri" w:hAnsi="IRNazanin" w:cs="IRNazanin" w:hint="cs"/>
          <w:color w:val="000000" w:themeColor="text1"/>
          <w:sz w:val="28"/>
          <w:szCs w:val="28"/>
          <w:rtl/>
          <w:lang w:bidi="fa-IR"/>
        </w:rPr>
        <w:t xml:space="preserve">ارزشیابی برنامه از طرق </w:t>
      </w:r>
      <w:r w:rsidR="004C1E97" w:rsidRPr="004C1E97">
        <w:rPr>
          <w:rFonts w:ascii="IRNazanin" w:eastAsia="Calibri" w:hAnsi="IRNazanin" w:cs="IRNazanin"/>
          <w:color w:val="000000" w:themeColor="text1"/>
          <w:sz w:val="28"/>
          <w:szCs w:val="28"/>
          <w:rtl/>
          <w:lang w:bidi="fa-IR"/>
        </w:rPr>
        <w:t>بازخورد های مدیر خدمات پرستاری و سوپروایزر اموزشی  به تیم تحقیق</w:t>
      </w:r>
      <w:r w:rsidR="004C1E97">
        <w:rPr>
          <w:rFonts w:ascii="IRNazanin" w:eastAsia="Calibri" w:hAnsi="IRNazanin" w:cs="IRNazanin" w:hint="cs"/>
          <w:color w:val="000000" w:themeColor="text1"/>
          <w:sz w:val="28"/>
          <w:szCs w:val="28"/>
          <w:rtl/>
          <w:lang w:bidi="fa-IR"/>
        </w:rPr>
        <w:t xml:space="preserve"> نیز بررسی شد</w:t>
      </w:r>
    </w:p>
    <w:p w14:paraId="67B3916B" w14:textId="77777777" w:rsidR="00B92B6B" w:rsidRDefault="00B92B6B" w:rsidP="004C1E97">
      <w:pPr>
        <w:pStyle w:val="Heading1"/>
        <w:spacing w:before="0" w:line="360" w:lineRule="auto"/>
        <w:rPr>
          <w:rFonts w:ascii="IRNazanin" w:hAnsi="IRNazanin" w:cs="IRNazanin"/>
          <w:color w:val="000000" w:themeColor="text1"/>
        </w:rPr>
      </w:pPr>
    </w:p>
    <w:p w14:paraId="1C5FC4E7" w14:textId="26B8768D" w:rsidR="00F47170" w:rsidRPr="004C1E97" w:rsidRDefault="009327BD" w:rsidP="00B92B6B">
      <w:pPr>
        <w:pStyle w:val="Heading1"/>
        <w:pBdr>
          <w:top w:val="single" w:sz="18" w:space="1" w:color="9BBB59" w:themeColor="accent3"/>
          <w:left w:val="single" w:sz="18" w:space="4" w:color="9BBB59" w:themeColor="accent3"/>
          <w:bottom w:val="single" w:sz="18" w:space="1" w:color="9BBB59" w:themeColor="accent3"/>
          <w:right w:val="single" w:sz="18" w:space="4" w:color="9BBB59" w:themeColor="accent3"/>
        </w:pBdr>
        <w:spacing w:before="0" w:line="360" w:lineRule="auto"/>
        <w:rPr>
          <w:rFonts w:ascii="IRNazanin" w:hAnsi="IRNazanin" w:cs="IRNazanin"/>
          <w:color w:val="000000" w:themeColor="text1"/>
          <w:rtl/>
        </w:rPr>
      </w:pPr>
      <w:r>
        <w:rPr>
          <w:rFonts w:ascii="IRNazanin" w:hAnsi="IRNazanin" w:cs="IRNazanin"/>
          <w:color w:val="000000" w:themeColor="text1"/>
        </w:rPr>
        <w:t xml:space="preserve"> </w:t>
      </w:r>
      <w:r>
        <w:rPr>
          <w:rFonts w:ascii="IRNazanin" w:hAnsi="IRNazanin" w:cs="IRNazanin" w:hint="cs"/>
          <w:color w:val="000000" w:themeColor="text1"/>
          <w:rtl/>
        </w:rPr>
        <w:t xml:space="preserve">نتایج  و </w:t>
      </w:r>
      <w:r w:rsidR="00F47170" w:rsidRPr="004C1E97">
        <w:rPr>
          <w:rFonts w:ascii="IRNazanin" w:hAnsi="IRNazanin" w:cs="IRNazanin"/>
          <w:color w:val="000000" w:themeColor="text1"/>
          <w:rtl/>
        </w:rPr>
        <w:t>نتیجه‌گیری</w:t>
      </w:r>
    </w:p>
    <w:p w14:paraId="2111A3E4" w14:textId="4DD459DE" w:rsidR="00F47170" w:rsidRPr="004C1E97" w:rsidRDefault="00F47170" w:rsidP="00B92B6B">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contextualSpacing/>
        <w:jc w:val="lowKashida"/>
        <w:rPr>
          <w:rFonts w:ascii="IRNazanin" w:eastAsia="Calibri" w:hAnsi="IRNazanin" w:cs="IRNazanin"/>
          <w:color w:val="000000" w:themeColor="text1"/>
          <w:sz w:val="28"/>
          <w:szCs w:val="28"/>
          <w:rtl/>
          <w:lang w:bidi="fa-IR"/>
        </w:rPr>
      </w:pPr>
      <w:r w:rsidRPr="004C1E97">
        <w:rPr>
          <w:rFonts w:ascii="IRNazanin" w:eastAsia="Calibri" w:hAnsi="IRNazanin" w:cs="IRNazanin"/>
          <w:color w:val="000000" w:themeColor="text1"/>
          <w:sz w:val="28"/>
          <w:szCs w:val="28"/>
          <w:rtl/>
          <w:lang w:bidi="fa-IR"/>
        </w:rPr>
        <w:t xml:space="preserve">نتایج این پژوهش نشان داد که مداخله آموزشی مراقبت معنوی، تأثیر مثبتی بر صلاحیت های مراقبت معنوی  و تمامی ابعاد آنها در پرستاران شاغل در بیمارستان روان پزشکی داشت. با توجه به اینکه امروزه معنویت </w:t>
      </w:r>
      <w:r w:rsidRPr="004C1E97">
        <w:rPr>
          <w:rFonts w:ascii="IRNazanin" w:eastAsia="Calibri" w:hAnsi="IRNazanin" w:cs="IRNazanin"/>
          <w:color w:val="000000" w:themeColor="text1"/>
          <w:sz w:val="28"/>
          <w:szCs w:val="28"/>
          <w:rtl/>
          <w:lang w:bidi="fa-IR"/>
        </w:rPr>
        <w:lastRenderedPageBreak/>
        <w:t>یکی از نیاز های بیماران در بیمارستان ها به خصوص بیمارستان های روان پزشکی محسوب می شود  نیاز است تا پرستاران و همچنین دانشجویان پرستاری و مامایی در تمام مقاطع تحصیلی آموزش عملی، بالینی و تئوری لازم برای چگونگی برخورد با مددجویان جهت ارائه مراقبت معنوی را دریافت کنند. مدیران پرستاری در بیمارستان ها؛ مدرسین و مدیران در دانشکده</w:t>
      </w:r>
      <w:r w:rsidRPr="004C1E97">
        <w:rPr>
          <w:rFonts w:ascii="IRNazanin" w:eastAsia="Calibri" w:hAnsi="IRNazanin" w:cs="IRNazanin"/>
          <w:color w:val="000000" w:themeColor="text1"/>
          <w:sz w:val="28"/>
          <w:szCs w:val="28"/>
          <w:rtl/>
          <w:lang w:bidi="fa-IR"/>
        </w:rPr>
        <w:softHyphen/>
        <w:t>های پرستاری و مامایی باید تأكید خود را بر روش هایی متمركز كنند كه همراه با آمـوختن تئوری، قابلیت</w:t>
      </w:r>
      <w:r w:rsidRPr="004C1E97">
        <w:rPr>
          <w:rFonts w:ascii="IRNazanin" w:eastAsia="Calibri" w:hAnsi="IRNazanin" w:cs="IRNazanin"/>
          <w:color w:val="000000" w:themeColor="text1"/>
          <w:sz w:val="28"/>
          <w:szCs w:val="28"/>
          <w:rtl/>
          <w:lang w:bidi="fa-IR"/>
        </w:rPr>
        <w:softHyphen/>
        <w:t>های را ایجاد کنند که پرستاران به خصوص روان پرستاران در عمل</w:t>
      </w:r>
      <w:r w:rsidR="00F87943" w:rsidRPr="004C1E97">
        <w:rPr>
          <w:rFonts w:ascii="IRNazanin" w:eastAsia="Calibri" w:hAnsi="IRNazanin" w:cs="IRNazanin"/>
          <w:color w:val="000000" w:themeColor="text1"/>
          <w:sz w:val="28"/>
          <w:szCs w:val="28"/>
          <w:rtl/>
          <w:lang w:bidi="fa-IR"/>
        </w:rPr>
        <w:t>کرد</w:t>
      </w:r>
      <w:r w:rsidRPr="004C1E97">
        <w:rPr>
          <w:rFonts w:ascii="IRNazanin" w:eastAsia="Calibri" w:hAnsi="IRNazanin" w:cs="IRNazanin"/>
          <w:color w:val="000000" w:themeColor="text1"/>
          <w:sz w:val="28"/>
          <w:szCs w:val="28"/>
          <w:rtl/>
          <w:lang w:bidi="fa-IR"/>
        </w:rPr>
        <w:t xml:space="preserve"> به صلاحیت معنوی مورد نظر برسند. </w:t>
      </w:r>
      <w:r w:rsidR="004C1E97">
        <w:rPr>
          <w:rFonts w:ascii="IRNazanin" w:eastAsia="Calibri" w:hAnsi="IRNazanin" w:cs="IRNazanin" w:hint="cs"/>
          <w:color w:val="000000" w:themeColor="text1"/>
          <w:sz w:val="28"/>
          <w:szCs w:val="28"/>
          <w:rtl/>
          <w:lang w:bidi="fa-IR"/>
        </w:rPr>
        <w:t xml:space="preserve"> انان می توانند از محتوای اموزشی این برنامه در اموزش مداوم پرستاران و دانشجویان پرستاری استفاده کنند.</w:t>
      </w:r>
    </w:p>
    <w:p w14:paraId="705ACFD0" w14:textId="77777777" w:rsidR="00B92B6B" w:rsidRDefault="00B92B6B" w:rsidP="004C1E97">
      <w:pPr>
        <w:pStyle w:val="Heading1"/>
        <w:spacing w:before="0" w:line="360" w:lineRule="auto"/>
        <w:rPr>
          <w:rFonts w:ascii="IRNazanin" w:hAnsi="IRNazanin" w:cs="IRNazanin"/>
          <w:color w:val="000000" w:themeColor="text1"/>
        </w:rPr>
      </w:pPr>
    </w:p>
    <w:p w14:paraId="3CC930BA" w14:textId="6EDEB1E0" w:rsidR="00F47170" w:rsidRPr="004C1E97" w:rsidRDefault="00EA7B64" w:rsidP="00097A22">
      <w:pPr>
        <w:pStyle w:val="Heading1"/>
        <w:pBdr>
          <w:top w:val="single" w:sz="18" w:space="1" w:color="9BBB59" w:themeColor="accent3"/>
          <w:left w:val="single" w:sz="18" w:space="4" w:color="9BBB59" w:themeColor="accent3"/>
          <w:bottom w:val="single" w:sz="18" w:space="1" w:color="9BBB59" w:themeColor="accent3"/>
          <w:right w:val="single" w:sz="18" w:space="4" w:color="9BBB59" w:themeColor="accent3"/>
        </w:pBdr>
        <w:spacing w:before="0" w:line="360" w:lineRule="auto"/>
        <w:rPr>
          <w:rFonts w:ascii="IRNazanin" w:hAnsi="IRNazanin" w:cs="IRNazanin"/>
          <w:color w:val="000000" w:themeColor="text1"/>
          <w:rtl/>
        </w:rPr>
      </w:pPr>
      <w:r w:rsidRPr="004C1E97">
        <w:rPr>
          <w:rFonts w:ascii="IRNazanin" w:hAnsi="IRNazanin" w:cs="IRNazanin"/>
          <w:color w:val="000000" w:themeColor="text1"/>
          <w:rtl/>
        </w:rPr>
        <w:t>کاربرد پژوهش و اثر گذاری ان</w:t>
      </w:r>
    </w:p>
    <w:p w14:paraId="26E1AE66" w14:textId="2BE4C8C8" w:rsidR="00EE3E2F" w:rsidRPr="001F3361" w:rsidRDefault="001F3361" w:rsidP="00097A22">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jc w:val="lowKashida"/>
        <w:rPr>
          <w:rFonts w:ascii="IRNazanin" w:eastAsia="Calibri" w:hAnsi="IRNazanin" w:cs="IRNazanin"/>
          <w:color w:val="000000" w:themeColor="text1"/>
          <w:sz w:val="28"/>
          <w:szCs w:val="28"/>
          <w:rtl/>
          <w:lang w:bidi="fa-IR"/>
        </w:rPr>
      </w:pPr>
      <w:r w:rsidRPr="004C1E97">
        <w:rPr>
          <w:rFonts w:ascii="IRNazanin" w:hAnsi="IRNazanin" w:cs="IRNazanin"/>
          <w:color w:val="333333"/>
          <w:sz w:val="28"/>
          <w:szCs w:val="28"/>
          <w:rtl/>
        </w:rPr>
        <w:t>کتابچه  الکترونیک مستخرج از طرح تحقیقاتی  و خلاصه ای از نتایج این طرح</w:t>
      </w:r>
      <w:r w:rsidRPr="004C1E97">
        <w:rPr>
          <w:rFonts w:ascii="IRNazanin" w:eastAsia="Calibri" w:hAnsi="IRNazanin" w:cs="IRNazanin"/>
          <w:color w:val="000000" w:themeColor="text1"/>
          <w:sz w:val="28"/>
          <w:szCs w:val="28"/>
          <w:rtl/>
          <w:lang w:bidi="fa-IR"/>
        </w:rPr>
        <w:t xml:space="preserve"> </w:t>
      </w:r>
      <w:r w:rsidR="001806EC" w:rsidRPr="004C1E97">
        <w:rPr>
          <w:rFonts w:ascii="IRNazanin" w:eastAsia="Calibri" w:hAnsi="IRNazanin" w:cs="IRNazanin"/>
          <w:color w:val="000000" w:themeColor="text1"/>
          <w:sz w:val="28"/>
          <w:szCs w:val="28"/>
          <w:rtl/>
          <w:lang w:bidi="fa-IR"/>
        </w:rPr>
        <w:t xml:space="preserve">به </w:t>
      </w:r>
      <w:r w:rsidR="00EA7B64" w:rsidRPr="004C1E97">
        <w:rPr>
          <w:rFonts w:ascii="IRNazanin" w:eastAsia="Calibri" w:hAnsi="IRNazanin" w:cs="IRNazanin"/>
          <w:color w:val="000000" w:themeColor="text1"/>
          <w:sz w:val="28"/>
          <w:szCs w:val="28"/>
          <w:rtl/>
          <w:lang w:bidi="fa-IR"/>
        </w:rPr>
        <w:t xml:space="preserve"> مدیر پرستاری و سوپروایزر اموزشی  بیمارستان </w:t>
      </w:r>
      <w:r w:rsidR="001806EC" w:rsidRPr="004C1E97">
        <w:rPr>
          <w:rFonts w:ascii="IRNazanin" w:eastAsia="Calibri" w:hAnsi="IRNazanin" w:cs="IRNazanin"/>
          <w:color w:val="000000" w:themeColor="text1"/>
          <w:sz w:val="28"/>
          <w:szCs w:val="28"/>
          <w:rtl/>
          <w:lang w:bidi="fa-IR"/>
        </w:rPr>
        <w:t xml:space="preserve"> شهید بهشتی تحویل داده شد </w:t>
      </w:r>
      <w:r w:rsidRPr="004C1E97">
        <w:rPr>
          <w:rFonts w:ascii="IRNazanin" w:eastAsia="Calibri" w:hAnsi="IRNazanin" w:cs="IRNazanin"/>
          <w:color w:val="000000" w:themeColor="text1"/>
          <w:sz w:val="28"/>
          <w:szCs w:val="28"/>
          <w:rtl/>
          <w:lang w:bidi="fa-IR"/>
        </w:rPr>
        <w:t xml:space="preserve">و </w:t>
      </w:r>
      <w:r w:rsidR="001806EC" w:rsidRPr="004C1E97">
        <w:rPr>
          <w:rFonts w:ascii="IRNazanin" w:eastAsia="Calibri" w:hAnsi="IRNazanin" w:cs="IRNazanin"/>
          <w:color w:val="000000" w:themeColor="text1"/>
          <w:sz w:val="28"/>
          <w:szCs w:val="28"/>
          <w:rtl/>
          <w:lang w:bidi="fa-IR"/>
        </w:rPr>
        <w:t xml:space="preserve"> جهت استفاده</w:t>
      </w:r>
      <w:r w:rsidRPr="004C1E97">
        <w:rPr>
          <w:rFonts w:ascii="IRNazanin" w:eastAsia="Calibri" w:hAnsi="IRNazanin" w:cs="IRNazanin"/>
          <w:color w:val="000000" w:themeColor="text1"/>
          <w:sz w:val="28"/>
          <w:szCs w:val="28"/>
          <w:rtl/>
          <w:lang w:bidi="fa-IR"/>
        </w:rPr>
        <w:t xml:space="preserve"> پرستاران در سایت بیمارستان </w:t>
      </w:r>
      <w:r w:rsidR="00EE3E2F" w:rsidRPr="004C1E97">
        <w:rPr>
          <w:rFonts w:ascii="IRNazanin" w:hAnsi="IRNazanin" w:cs="IRNazanin"/>
          <w:color w:val="333333"/>
          <w:sz w:val="28"/>
          <w:szCs w:val="28"/>
          <w:rtl/>
        </w:rPr>
        <w:t xml:space="preserve">جهت استفاده مداوم پرستاران قرار </w:t>
      </w:r>
      <w:r w:rsidR="004C1E97">
        <w:rPr>
          <w:rFonts w:ascii="IRNazanin" w:hAnsi="IRNazanin" w:cs="IRNazanin" w:hint="cs"/>
          <w:color w:val="333333"/>
          <w:sz w:val="28"/>
          <w:szCs w:val="28"/>
          <w:rtl/>
        </w:rPr>
        <w:t>گرفت</w:t>
      </w:r>
      <w:r w:rsidR="00EE3E2F" w:rsidRPr="004C1E97">
        <w:rPr>
          <w:rFonts w:ascii="IRNazanin" w:hAnsi="IRNazanin" w:cs="IRNazanin"/>
          <w:color w:val="333333"/>
          <w:sz w:val="28"/>
          <w:szCs w:val="28"/>
          <w:rtl/>
        </w:rPr>
        <w:t>. قابل ذکر است</w:t>
      </w:r>
      <w:r w:rsidR="004C1E97" w:rsidRPr="004C1E97">
        <w:rPr>
          <w:rFonts w:ascii="IRNazanin" w:hAnsi="IRNazanin" w:cs="IRNazanin"/>
          <w:color w:val="333333"/>
          <w:sz w:val="28"/>
          <w:szCs w:val="28"/>
          <w:rtl/>
        </w:rPr>
        <w:t xml:space="preserve"> این طرح </w:t>
      </w:r>
      <w:r w:rsidR="004C1E97">
        <w:rPr>
          <w:rFonts w:ascii="IRNazanin" w:eastAsia="Times New Roman" w:hAnsi="IRNazanin" w:cs="IRNazanin" w:hint="cs"/>
          <w:sz w:val="28"/>
          <w:szCs w:val="28"/>
          <w:rtl/>
        </w:rPr>
        <w:t xml:space="preserve"> در حیطه</w:t>
      </w:r>
      <w:r w:rsidRPr="004C1E97">
        <w:rPr>
          <w:rFonts w:ascii="IRNazanin" w:eastAsia="Times New Roman" w:hAnsi="IRNazanin" w:cs="IRNazanin"/>
          <w:sz w:val="28"/>
          <w:szCs w:val="28"/>
          <w:rtl/>
        </w:rPr>
        <w:t xml:space="preserve"> ارائه خدمات</w:t>
      </w:r>
      <w:r w:rsidR="00EE3E2F" w:rsidRPr="004C1E97">
        <w:rPr>
          <w:rFonts w:ascii="IRNazanin" w:hAnsi="IRNazanin" w:cs="IRNazanin"/>
          <w:color w:val="333333"/>
          <w:sz w:val="28"/>
          <w:szCs w:val="28"/>
          <w:rtl/>
        </w:rPr>
        <w:t xml:space="preserve"> </w:t>
      </w:r>
      <w:r w:rsidR="004C1E97" w:rsidRPr="004C1E97">
        <w:rPr>
          <w:rFonts w:ascii="IRNazanin" w:eastAsia="Times New Roman" w:hAnsi="IRNazanin" w:cs="IRNazanin"/>
          <w:sz w:val="28"/>
          <w:szCs w:val="28"/>
          <w:rtl/>
        </w:rPr>
        <w:t xml:space="preserve">اثر گذار بوده است و </w:t>
      </w:r>
      <w:r w:rsidR="00EE3E2F" w:rsidRPr="004C1E97">
        <w:rPr>
          <w:rFonts w:ascii="IRNazanin" w:hAnsi="IRNazanin" w:cs="IRNazanin"/>
          <w:color w:val="333333"/>
          <w:sz w:val="28"/>
          <w:szCs w:val="28"/>
          <w:rtl/>
        </w:rPr>
        <w:t>اجرای</w:t>
      </w:r>
      <w:r w:rsidR="004C1E97" w:rsidRPr="004C1E97">
        <w:rPr>
          <w:rFonts w:ascii="IRNazanin" w:hAnsi="IRNazanin" w:cs="IRNazanin"/>
          <w:color w:val="333333"/>
          <w:sz w:val="28"/>
          <w:szCs w:val="28"/>
          <w:rtl/>
        </w:rPr>
        <w:t xml:space="preserve"> ان </w:t>
      </w:r>
      <w:r w:rsidR="00EE3E2F" w:rsidRPr="004C1E97">
        <w:rPr>
          <w:rFonts w:ascii="IRNazanin" w:hAnsi="IRNazanin" w:cs="IRNazanin"/>
          <w:color w:val="333333"/>
          <w:sz w:val="28"/>
          <w:szCs w:val="28"/>
          <w:rtl/>
        </w:rPr>
        <w:t xml:space="preserve"> </w:t>
      </w:r>
      <w:r w:rsidR="004C1E97" w:rsidRPr="004C1E97">
        <w:rPr>
          <w:rFonts w:ascii="IRNazanin" w:hAnsi="IRNazanin" w:cs="IRNazanin"/>
          <w:color w:val="333333"/>
          <w:sz w:val="28"/>
          <w:szCs w:val="28"/>
          <w:rtl/>
        </w:rPr>
        <w:t>باعث</w:t>
      </w:r>
      <w:r w:rsidR="00EE3E2F" w:rsidRPr="004C1E97">
        <w:rPr>
          <w:rFonts w:ascii="IRNazanin" w:hAnsi="IRNazanin" w:cs="IRNazanin"/>
          <w:color w:val="333333"/>
          <w:sz w:val="28"/>
          <w:szCs w:val="28"/>
          <w:rtl/>
          <w:lang w:bidi="fa-IR"/>
        </w:rPr>
        <w:t xml:space="preserve"> اجرا ی مراقبت مبتنی بر شواهد و توانمندسازی پرستاران </w:t>
      </w:r>
      <w:r w:rsidR="00EE3E2F" w:rsidRPr="004C1E97">
        <w:rPr>
          <w:rFonts w:ascii="IRNazanin" w:hAnsi="IRNazanin" w:cs="IRNazanin"/>
          <w:color w:val="333333"/>
          <w:sz w:val="28"/>
          <w:szCs w:val="28"/>
          <w:rtl/>
        </w:rPr>
        <w:t xml:space="preserve"> شاغل در این بیمارستان در زمینه  ارائه مراقبت معنوی به بیماران با اختلال روان پزشکی شده است و این موضوع  زمینه ارتقای کیفیت مراقبت پرستاری از بیماران بستری،  رضایت بیماران و خانواده های انان  از مراقبت </w:t>
      </w:r>
      <w:r w:rsidR="00EE3E2F" w:rsidRPr="00524796">
        <w:rPr>
          <w:rFonts w:ascii="IRNazanin" w:hAnsi="IRNazanin" w:cs="IRNazanin"/>
          <w:color w:val="333333"/>
          <w:sz w:val="28"/>
          <w:szCs w:val="28"/>
          <w:rtl/>
        </w:rPr>
        <w:t xml:space="preserve">پرستاری  را </w:t>
      </w:r>
      <w:r w:rsidR="00EE3E2F">
        <w:rPr>
          <w:rFonts w:ascii="IRNazanin" w:hAnsi="IRNazanin" w:cs="IRNazanin" w:hint="cs"/>
          <w:color w:val="333333"/>
          <w:sz w:val="28"/>
          <w:szCs w:val="28"/>
          <w:rtl/>
        </w:rPr>
        <w:t>فراهم اورده است</w:t>
      </w:r>
      <w:r w:rsidR="00522D49">
        <w:rPr>
          <w:rFonts w:ascii="IRNazanin" w:hAnsi="IRNazanin" w:cs="IRNazanin" w:hint="cs"/>
          <w:color w:val="333333"/>
          <w:sz w:val="28"/>
          <w:szCs w:val="28"/>
          <w:rtl/>
        </w:rPr>
        <w:t>.</w:t>
      </w:r>
      <w:r w:rsidR="004C1E97">
        <w:rPr>
          <w:rFonts w:ascii="IRNazanin" w:hAnsi="IRNazanin" w:cs="IRNazanin" w:hint="cs"/>
          <w:color w:val="333333"/>
          <w:sz w:val="28"/>
          <w:szCs w:val="28"/>
          <w:rtl/>
        </w:rPr>
        <w:t xml:space="preserve">  طبق تفاهم نامه مابین تیم تحقیق و سوپروایزر اموزشی بیمارستان مقرر شد این اموزش ها در بیمارستان به طور مستمر ادامه یابد</w:t>
      </w:r>
      <w:r w:rsidR="0087600C">
        <w:rPr>
          <w:rFonts w:ascii="IRNazanin" w:hAnsi="IRNazanin" w:cs="IRNazanin" w:hint="cs"/>
          <w:color w:val="333333"/>
          <w:sz w:val="28"/>
          <w:szCs w:val="28"/>
          <w:rtl/>
        </w:rPr>
        <w:t xml:space="preserve"> (مستند تاثیرگذاری پیوست می باشد)</w:t>
      </w:r>
      <w:r w:rsidR="004C1E97">
        <w:rPr>
          <w:rFonts w:ascii="IRNazanin" w:hAnsi="IRNazanin" w:cs="IRNazanin" w:hint="cs"/>
          <w:color w:val="333333"/>
          <w:sz w:val="28"/>
          <w:szCs w:val="28"/>
          <w:rtl/>
        </w:rPr>
        <w:t>.</w:t>
      </w:r>
    </w:p>
    <w:p w14:paraId="78147F48" w14:textId="47209C35" w:rsidR="00547ACC" w:rsidRDefault="00000000"/>
    <w:sectPr w:rsidR="00547ACC" w:rsidSect="00B92B6B">
      <w:footerReference w:type="defaul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52648" w14:textId="77777777" w:rsidR="00C0382E" w:rsidRDefault="00C0382E" w:rsidP="00C05BFC">
      <w:pPr>
        <w:spacing w:after="0" w:line="240" w:lineRule="auto"/>
      </w:pPr>
      <w:r>
        <w:separator/>
      </w:r>
    </w:p>
  </w:endnote>
  <w:endnote w:type="continuationSeparator" w:id="0">
    <w:p w14:paraId="318859C3" w14:textId="77777777" w:rsidR="00C0382E" w:rsidRDefault="00C0382E" w:rsidP="00C05B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IRNazanin">
    <w:panose1 w:val="02000506000000020002"/>
    <w:charset w:val="00"/>
    <w:family w:val="auto"/>
    <w:pitch w:val="variable"/>
    <w:sig w:usb0="61002A87" w:usb1="80000000" w:usb2="00000008"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6776507"/>
      <w:docPartObj>
        <w:docPartGallery w:val="Page Numbers (Bottom of Page)"/>
        <w:docPartUnique/>
      </w:docPartObj>
    </w:sdtPr>
    <w:sdtEndPr>
      <w:rPr>
        <w:noProof/>
      </w:rPr>
    </w:sdtEndPr>
    <w:sdtContent>
      <w:p w14:paraId="36C184FE" w14:textId="61FEC3BC" w:rsidR="00334069" w:rsidRDefault="00334069">
        <w:pPr>
          <w:pStyle w:val="Footer"/>
          <w:jc w:val="center"/>
        </w:pPr>
        <w:r>
          <w:fldChar w:fldCharType="begin"/>
        </w:r>
        <w:r>
          <w:instrText xml:space="preserve"> PAGE   \* MERGEFORMAT </w:instrText>
        </w:r>
        <w:r>
          <w:fldChar w:fldCharType="separate"/>
        </w:r>
        <w:r w:rsidR="0087600C">
          <w:rPr>
            <w:noProof/>
          </w:rPr>
          <w:t>4</w:t>
        </w:r>
        <w:r>
          <w:rPr>
            <w:noProof/>
          </w:rPr>
          <w:fldChar w:fldCharType="end"/>
        </w:r>
      </w:p>
    </w:sdtContent>
  </w:sdt>
  <w:p w14:paraId="0EA02064" w14:textId="77777777" w:rsidR="00334069" w:rsidRDefault="003340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41AC3" w14:textId="77777777" w:rsidR="00C0382E" w:rsidRDefault="00C0382E" w:rsidP="00C05BFC">
      <w:pPr>
        <w:spacing w:after="0" w:line="240" w:lineRule="auto"/>
      </w:pPr>
      <w:r>
        <w:separator/>
      </w:r>
    </w:p>
  </w:footnote>
  <w:footnote w:type="continuationSeparator" w:id="0">
    <w:p w14:paraId="2C1FBC1F" w14:textId="77777777" w:rsidR="00C0382E" w:rsidRDefault="00C0382E" w:rsidP="00C05BF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6B4635"/>
    <w:multiLevelType w:val="hybridMultilevel"/>
    <w:tmpl w:val="53381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533104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1F0"/>
    <w:rsid w:val="00011A3F"/>
    <w:rsid w:val="00024803"/>
    <w:rsid w:val="00024DB2"/>
    <w:rsid w:val="00097A22"/>
    <w:rsid w:val="000F21F0"/>
    <w:rsid w:val="001806EC"/>
    <w:rsid w:val="001E40E7"/>
    <w:rsid w:val="001F3361"/>
    <w:rsid w:val="0026001C"/>
    <w:rsid w:val="002C1414"/>
    <w:rsid w:val="00334069"/>
    <w:rsid w:val="003667B3"/>
    <w:rsid w:val="003B52F0"/>
    <w:rsid w:val="003D6803"/>
    <w:rsid w:val="003F2496"/>
    <w:rsid w:val="004B7975"/>
    <w:rsid w:val="004C1E97"/>
    <w:rsid w:val="004F5077"/>
    <w:rsid w:val="00522D49"/>
    <w:rsid w:val="005B39E7"/>
    <w:rsid w:val="005C4F7A"/>
    <w:rsid w:val="005D7E3E"/>
    <w:rsid w:val="00786FFF"/>
    <w:rsid w:val="0087600C"/>
    <w:rsid w:val="008E0234"/>
    <w:rsid w:val="008E6B19"/>
    <w:rsid w:val="009327BD"/>
    <w:rsid w:val="00A0516A"/>
    <w:rsid w:val="00A30950"/>
    <w:rsid w:val="00A44CD8"/>
    <w:rsid w:val="00A52256"/>
    <w:rsid w:val="00B5407F"/>
    <w:rsid w:val="00B92B6B"/>
    <w:rsid w:val="00C0382E"/>
    <w:rsid w:val="00C05BFC"/>
    <w:rsid w:val="00CC3315"/>
    <w:rsid w:val="00D04BE6"/>
    <w:rsid w:val="00D514B1"/>
    <w:rsid w:val="00D97BB0"/>
    <w:rsid w:val="00E17F88"/>
    <w:rsid w:val="00E46DB6"/>
    <w:rsid w:val="00E57D8E"/>
    <w:rsid w:val="00EA7B64"/>
    <w:rsid w:val="00EE3E2F"/>
    <w:rsid w:val="00F21F7D"/>
    <w:rsid w:val="00F3577B"/>
    <w:rsid w:val="00F47170"/>
    <w:rsid w:val="00F87943"/>
    <w:rsid w:val="00FD1CB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59B4D2"/>
  <w15:docId w15:val="{5F2ABA80-E074-42FC-8AEF-F7FC895AE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21F0"/>
    <w:pPr>
      <w:spacing w:after="160" w:line="256" w:lineRule="auto"/>
    </w:pPr>
  </w:style>
  <w:style w:type="paragraph" w:styleId="Heading1">
    <w:name w:val="heading 1"/>
    <w:basedOn w:val="Normal"/>
    <w:next w:val="Normal"/>
    <w:link w:val="Heading1Char"/>
    <w:uiPriority w:val="9"/>
    <w:qFormat/>
    <w:rsid w:val="00C05BFC"/>
    <w:pPr>
      <w:keepNext/>
      <w:keepLines/>
      <w:bidi/>
      <w:spacing w:before="480" w:after="0" w:line="276" w:lineRule="auto"/>
      <w:outlineLvl w:val="0"/>
    </w:pPr>
    <w:rPr>
      <w:rFonts w:ascii="Cambria" w:eastAsia="Times New Roman" w:hAnsi="Cambria" w:cs="Times New Roman"/>
      <w:b/>
      <w:bCs/>
      <w:color w:val="365F91"/>
      <w:sz w:val="28"/>
      <w:szCs w:val="28"/>
      <w:lang w:bidi="fa-IR"/>
    </w:rPr>
  </w:style>
  <w:style w:type="paragraph" w:styleId="Heading3">
    <w:name w:val="heading 3"/>
    <w:basedOn w:val="Normal"/>
    <w:next w:val="Normal"/>
    <w:link w:val="Heading3Char"/>
    <w:uiPriority w:val="9"/>
    <w:unhideWhenUsed/>
    <w:qFormat/>
    <w:rsid w:val="00C05BFC"/>
    <w:pPr>
      <w:keepNext/>
      <w:keepLines/>
      <w:spacing w:before="40" w:after="0" w:line="259" w:lineRule="auto"/>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F21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21F0"/>
    <w:rPr>
      <w:rFonts w:ascii="Tahoma" w:hAnsi="Tahoma" w:cs="Tahoma"/>
      <w:sz w:val="16"/>
      <w:szCs w:val="16"/>
    </w:rPr>
  </w:style>
  <w:style w:type="character" w:styleId="Hyperlink">
    <w:name w:val="Hyperlink"/>
    <w:basedOn w:val="DefaultParagraphFont"/>
    <w:uiPriority w:val="99"/>
    <w:semiHidden/>
    <w:unhideWhenUsed/>
    <w:rsid w:val="00D514B1"/>
    <w:rPr>
      <w:color w:val="0000FF"/>
      <w:u w:val="single"/>
    </w:rPr>
  </w:style>
  <w:style w:type="character" w:customStyle="1" w:styleId="Heading1Char">
    <w:name w:val="Heading 1 Char"/>
    <w:basedOn w:val="DefaultParagraphFont"/>
    <w:link w:val="Heading1"/>
    <w:uiPriority w:val="9"/>
    <w:rsid w:val="00C05BFC"/>
    <w:rPr>
      <w:rFonts w:ascii="Cambria" w:eastAsia="Times New Roman" w:hAnsi="Cambria" w:cs="Times New Roman"/>
      <w:b/>
      <w:bCs/>
      <w:color w:val="365F91"/>
      <w:sz w:val="28"/>
      <w:szCs w:val="28"/>
      <w:lang w:bidi="fa-IR"/>
    </w:rPr>
  </w:style>
  <w:style w:type="character" w:customStyle="1" w:styleId="Heading3Char">
    <w:name w:val="Heading 3 Char"/>
    <w:basedOn w:val="DefaultParagraphFont"/>
    <w:link w:val="Heading3"/>
    <w:uiPriority w:val="9"/>
    <w:rsid w:val="00C05BFC"/>
    <w:rPr>
      <w:rFonts w:asciiTheme="majorHAnsi" w:eastAsiaTheme="majorEastAsia" w:hAnsiTheme="majorHAnsi" w:cstheme="majorBidi"/>
      <w:color w:val="243F60" w:themeColor="accent1" w:themeShade="7F"/>
      <w:sz w:val="24"/>
      <w:szCs w:val="24"/>
    </w:rPr>
  </w:style>
  <w:style w:type="paragraph" w:styleId="ListParagraph">
    <w:name w:val="List Paragraph"/>
    <w:basedOn w:val="Normal"/>
    <w:link w:val="ListParagraphChar"/>
    <w:uiPriority w:val="34"/>
    <w:qFormat/>
    <w:rsid w:val="00C05BFC"/>
    <w:pPr>
      <w:spacing w:line="259" w:lineRule="auto"/>
      <w:ind w:left="720"/>
      <w:contextualSpacing/>
    </w:pPr>
  </w:style>
  <w:style w:type="character" w:customStyle="1" w:styleId="ListParagraphChar">
    <w:name w:val="List Paragraph Char"/>
    <w:link w:val="ListParagraph"/>
    <w:uiPriority w:val="34"/>
    <w:locked/>
    <w:rsid w:val="00C05BFC"/>
  </w:style>
  <w:style w:type="character" w:customStyle="1" w:styleId="newsnavtitle">
    <w:name w:val="news_nav_title"/>
    <w:basedOn w:val="DefaultParagraphFont"/>
    <w:rsid w:val="00C05BFC"/>
  </w:style>
  <w:style w:type="character" w:styleId="CommentReference">
    <w:name w:val="annotation reference"/>
    <w:basedOn w:val="DefaultParagraphFont"/>
    <w:uiPriority w:val="99"/>
    <w:semiHidden/>
    <w:unhideWhenUsed/>
    <w:rsid w:val="00A0516A"/>
    <w:rPr>
      <w:sz w:val="16"/>
      <w:szCs w:val="16"/>
    </w:rPr>
  </w:style>
  <w:style w:type="paragraph" w:styleId="CommentText">
    <w:name w:val="annotation text"/>
    <w:basedOn w:val="Normal"/>
    <w:link w:val="CommentTextChar"/>
    <w:uiPriority w:val="99"/>
    <w:semiHidden/>
    <w:unhideWhenUsed/>
    <w:rsid w:val="00A0516A"/>
    <w:pPr>
      <w:spacing w:line="240" w:lineRule="auto"/>
    </w:pPr>
    <w:rPr>
      <w:sz w:val="20"/>
      <w:szCs w:val="20"/>
    </w:rPr>
  </w:style>
  <w:style w:type="character" w:customStyle="1" w:styleId="CommentTextChar">
    <w:name w:val="Comment Text Char"/>
    <w:basedOn w:val="DefaultParagraphFont"/>
    <w:link w:val="CommentText"/>
    <w:uiPriority w:val="99"/>
    <w:semiHidden/>
    <w:rsid w:val="00A0516A"/>
    <w:rPr>
      <w:sz w:val="20"/>
      <w:szCs w:val="20"/>
    </w:rPr>
  </w:style>
  <w:style w:type="paragraph" w:styleId="CommentSubject">
    <w:name w:val="annotation subject"/>
    <w:basedOn w:val="CommentText"/>
    <w:next w:val="CommentText"/>
    <w:link w:val="CommentSubjectChar"/>
    <w:uiPriority w:val="99"/>
    <w:semiHidden/>
    <w:unhideWhenUsed/>
    <w:rsid w:val="00A0516A"/>
    <w:rPr>
      <w:b/>
      <w:bCs/>
    </w:rPr>
  </w:style>
  <w:style w:type="character" w:customStyle="1" w:styleId="CommentSubjectChar">
    <w:name w:val="Comment Subject Char"/>
    <w:basedOn w:val="CommentTextChar"/>
    <w:link w:val="CommentSubject"/>
    <w:uiPriority w:val="99"/>
    <w:semiHidden/>
    <w:rsid w:val="00A0516A"/>
    <w:rPr>
      <w:b/>
      <w:bCs/>
      <w:sz w:val="20"/>
      <w:szCs w:val="20"/>
    </w:rPr>
  </w:style>
  <w:style w:type="paragraph" w:styleId="Header">
    <w:name w:val="header"/>
    <w:basedOn w:val="Normal"/>
    <w:link w:val="HeaderChar"/>
    <w:uiPriority w:val="99"/>
    <w:unhideWhenUsed/>
    <w:rsid w:val="003340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334069"/>
  </w:style>
  <w:style w:type="paragraph" w:styleId="Footer">
    <w:name w:val="footer"/>
    <w:basedOn w:val="Normal"/>
    <w:link w:val="FooterChar"/>
    <w:uiPriority w:val="99"/>
    <w:unhideWhenUsed/>
    <w:rsid w:val="003340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3340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search.kmu.ac.ir/general/cartable.action"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843</Words>
  <Characters>4807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جمیله فرخ زادیان</cp:lastModifiedBy>
  <cp:revision>4</cp:revision>
  <dcterms:created xsi:type="dcterms:W3CDTF">2022-06-29T04:20:00Z</dcterms:created>
  <dcterms:modified xsi:type="dcterms:W3CDTF">2022-07-02T05:54:00Z</dcterms:modified>
</cp:coreProperties>
</file>